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wordWrap/>
        <w:autoSpaceDE w:val="0"/>
        <w:autoSpaceDN w:val="0"/>
        <w:adjustRightInd w:val="0"/>
        <w:snapToGrid w:val="0"/>
        <w:spacing w:before="0" w:after="0" w:line="550" w:lineRule="exact"/>
        <w:ind w:left="3520" w:leftChars="800" w:right="0" w:hanging="1760" w:hangingChars="400"/>
        <w:jc w:val="both"/>
        <w:textAlignment w:val="auto"/>
        <w:outlineLvl w:val="9"/>
        <w:rPr>
          <w:rFonts w:hint="eastAsia" w:ascii="Tahoma" w:hAnsi="Tahoma" w:eastAsia="微软雅黑" w:cs="黑体"/>
          <w:sz w:val="36"/>
          <w:szCs w:val="36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生活污水专项中央和省级预算内资金申报指南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bookmarkStart w:id="0" w:name="_GoBack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一、支持范围：生活污水中的污水处理、污水资源化利用项目、城镇生活垃圾分类和处理项目。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二、投资主体：政府投资。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三、申报材料：单个项目申报材料应包含以下内容（需按以下顺序整理，电子版应扫描在同一文档，体现红头、红章）：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(一)项目单位的基本情况;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(二)项目的基本情况,包括全国投资在线审批监管平台生成的项目代码、建设必要性及可行性、建设内容、总投资及资金来源、建设条件落实情况、项目建成后达到的效果等;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(三)项目列入政府投资项目库和三年滚动投资计划,并通过投资项目在线平台完成审批(核准、备案)情况;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(四)申请投资补助的主要理由和政策依据;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(五)项目建设方案,包括项目建设必要性、选址、建设规模、建设内容、工艺方案、产品方案、设备方案、工程方案等;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(六)项目投资估算,包括主要工程量表、主要设备表、投资估算表等;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 (七)项目融资方案,包括项目的融资主体、资金来源渠道和方式等。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(八)相关附件,包括项目城乡规划、用地审批(如需办理)等前期手续复印件,以及资金到位情况;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(九)对提交材料的真实性、合规性的书面承诺;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(十)可提供的环评、能评等相关批复文件。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(十一)信用承诺表（详见附件）。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(十二)申报主体（企业或者机构等）提供近三年获得的所有专项资金资料，并出具不以同一项目违规多头申报、重复申报骗取财政资金的承诺书。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附件：项目信用承诺表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 xml:space="preserve">                        三明市发展和改革委员会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 xml:space="preserve">                             2022年5月30日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</w:p>
    <w:p>
      <w:pPr>
        <w:sectPr>
          <w:pgSz w:w="11906" w:h="16838"/>
          <w:pgMar w:top="1440" w:right="1797" w:bottom="1440" w:left="1797" w:header="851" w:footer="992" w:gutter="0"/>
          <w:cols w:space="0" w:num="1"/>
          <w:rtlGutter w:val="0"/>
          <w:docGrid w:type="lines" w:linePitch="317" w:charSpace="0"/>
        </w:sectPr>
      </w:pPr>
    </w:p>
    <w:p>
      <w:pPr>
        <w:pStyle w:val="3"/>
        <w:numPr>
          <w:ilvl w:val="0"/>
          <w:numId w:val="0"/>
        </w:numPr>
        <w:adjustRightInd w:val="0"/>
        <w:snapToGrid w:val="0"/>
        <w:spacing w:after="0" w:line="560" w:lineRule="exact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附件：</w:t>
      </w:r>
    </w:p>
    <w:p>
      <w:pPr>
        <w:pStyle w:val="3"/>
        <w:numPr>
          <w:ilvl w:val="0"/>
          <w:numId w:val="0"/>
        </w:numPr>
        <w:adjustRightInd w:val="0"/>
        <w:snapToGrid w:val="0"/>
        <w:spacing w:after="0" w:line="56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pStyle w:val="3"/>
        <w:numPr>
          <w:ilvl w:val="0"/>
          <w:numId w:val="0"/>
        </w:numPr>
        <w:adjustRightInd w:val="0"/>
        <w:snapToGrid w:val="0"/>
        <w:spacing w:after="0" w:line="56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项目信用承诺表</w:t>
      </w:r>
    </w:p>
    <w:p>
      <w:pPr>
        <w:pStyle w:val="3"/>
        <w:numPr>
          <w:ilvl w:val="0"/>
          <w:numId w:val="0"/>
        </w:numPr>
        <w:adjustRightInd w:val="0"/>
        <w:snapToGrid w:val="0"/>
        <w:spacing w:after="0" w:line="560" w:lineRule="exact"/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填报日期：</w:t>
      </w:r>
    </w:p>
    <w:tbl>
      <w:tblPr>
        <w:tblStyle w:val="4"/>
        <w:tblW w:w="14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806"/>
        <w:gridCol w:w="1826"/>
        <w:gridCol w:w="1528"/>
        <w:gridCol w:w="1967"/>
        <w:gridCol w:w="1964"/>
        <w:gridCol w:w="1955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154" w:type="dxa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0"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1806" w:type="dxa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0"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项目相关申报材料是否真实有效</w:t>
            </w:r>
          </w:p>
        </w:tc>
        <w:tc>
          <w:tcPr>
            <w:tcW w:w="1826" w:type="dxa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0"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项目是否有能力按照既定建设规模、内容进行建设</w:t>
            </w:r>
          </w:p>
        </w:tc>
        <w:tc>
          <w:tcPr>
            <w:tcW w:w="1528" w:type="dxa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0"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项目是否能够按照计划时间开工建设</w:t>
            </w:r>
          </w:p>
        </w:tc>
        <w:tc>
          <w:tcPr>
            <w:tcW w:w="1967" w:type="dxa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0"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项目是否能够遵守进度、调整等项目管理有关规定</w:t>
            </w:r>
          </w:p>
        </w:tc>
        <w:tc>
          <w:tcPr>
            <w:tcW w:w="1964" w:type="dxa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0" w:line="560" w:lineRule="exact"/>
              <w:jc w:val="both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项目是否符合保障性安居工程相关政策明确的支持范围</w:t>
            </w:r>
          </w:p>
        </w:tc>
        <w:tc>
          <w:tcPr>
            <w:tcW w:w="1955" w:type="dxa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0"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项目是否已安排中央财政资金重复支持</w:t>
            </w:r>
          </w:p>
        </w:tc>
        <w:tc>
          <w:tcPr>
            <w:tcW w:w="1949" w:type="dxa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0"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项目单位是否被列入严重失信主体名单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1154" w:type="dxa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0"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0"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（是/否）</w:t>
            </w:r>
          </w:p>
        </w:tc>
        <w:tc>
          <w:tcPr>
            <w:tcW w:w="1826" w:type="dxa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0"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（是/否）</w:t>
            </w:r>
          </w:p>
        </w:tc>
        <w:tc>
          <w:tcPr>
            <w:tcW w:w="1528" w:type="dxa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0"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（是/否）</w:t>
            </w:r>
          </w:p>
        </w:tc>
        <w:tc>
          <w:tcPr>
            <w:tcW w:w="1967" w:type="dxa"/>
            <w:vAlign w:val="center"/>
          </w:tcPr>
          <w:p>
            <w:pPr>
              <w:pStyle w:val="3"/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0"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（是/否）</w:t>
            </w:r>
          </w:p>
        </w:tc>
        <w:tc>
          <w:tcPr>
            <w:tcW w:w="196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（是/否）</w:t>
            </w:r>
          </w:p>
        </w:tc>
        <w:tc>
          <w:tcPr>
            <w:tcW w:w="195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（是/否）</w:t>
            </w:r>
          </w:p>
        </w:tc>
        <w:tc>
          <w:tcPr>
            <w:tcW w:w="194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（是/否）</w:t>
            </w:r>
          </w:p>
        </w:tc>
      </w:tr>
    </w:tbl>
    <w:p>
      <w:pPr>
        <w:pStyle w:val="2"/>
      </w:pPr>
    </w:p>
    <w:sectPr>
      <w:pgSz w:w="16838" w:h="11906" w:orient="landscape"/>
      <w:pgMar w:top="1797" w:right="1440" w:bottom="1797" w:left="1440" w:header="851" w:footer="992" w:gutter="0"/>
      <w:cols w:space="0" w:num="1"/>
      <w:rtlGutter w:val="0"/>
      <w:docGrid w:type="lines" w:linePitch="31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C1D8D2-7964-4727-953F-80793FCA09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  <w:embedRegular r:id="rId2" w:fontKey="{67E049A5-4F78-4AE8-9095-3DADDC24124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1CC67C20-DA2B-4810-BE12-4204EAC139E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841212B3-B796-48C0-807E-E76AE61E13C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012BC87-2A34-4ACC-BAFB-F29278A3552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38267B76-F715-497B-8138-3936595814B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7" w:fontKey="{403FFA24-4BA8-4B24-A800-1C58B0025C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B4EFA"/>
    <w:rsid w:val="00A64FA7"/>
    <w:rsid w:val="1A0B4EFA"/>
    <w:rsid w:val="448C5676"/>
    <w:rsid w:val="68DA2948"/>
    <w:rsid w:val="6A8C669E"/>
    <w:rsid w:val="6D0B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afterLines="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Autospacing="0"/>
      <w:ind w:left="0" w:leftChars="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2022-06-15T16:45:00Z</dcterms:created>
  <dc:creator>不认识自己的猫</dc:creator>
  <cp:lastModifiedBy>不认识自己的猫</cp:lastModifiedBy>
  <dcterms:modified xsi:type="dcterms:W3CDTF">2022-06-15T17:47:48Z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4A6F52E4D5CF4DC7B12A3A40D105C631</vt:lpwstr>
  </property>
</Properties>
</file>