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方正小标宋简体" w:hAnsi="方正小标宋简体" w:eastAsia="方正小标宋简体" w:cs="方正小标宋简体"/>
          <w:b w:val="0"/>
          <w:bCs/>
          <w:color w:val="auto"/>
          <w:sz w:val="44"/>
          <w:szCs w:val="44"/>
        </w:rPr>
      </w:pPr>
      <w:bookmarkStart w:id="4" w:name="_GoBack"/>
      <w:bookmarkEnd w:id="4"/>
      <w:r>
        <w:rPr>
          <w:rFonts w:hint="eastAsia" w:ascii="方正小标宋简体" w:hAnsi="方正小标宋简体" w:eastAsia="方正小标宋简体" w:cs="方正小标宋简体"/>
          <w:b w:val="0"/>
          <w:bCs/>
          <w:color w:val="auto"/>
          <w:sz w:val="44"/>
          <w:szCs w:val="44"/>
        </w:rPr>
        <w:t>粮库信息系统硬件设备适配要求</w:t>
      </w:r>
    </w:p>
    <w:p>
      <w:pPr>
        <w:widowControl/>
        <w:jc w:val="center"/>
        <w:rPr>
          <w:b/>
          <w:color w:val="auto"/>
          <w:sz w:val="32"/>
        </w:rPr>
      </w:pPr>
    </w:p>
    <w:p>
      <w:pPr>
        <w:jc w:val="distribute"/>
        <w:rPr>
          <w:rFonts w:hint="eastAsia" w:ascii="仿宋" w:hAnsi="仿宋" w:eastAsia="仿宋" w:cs="仿宋"/>
          <w:b/>
          <w:bCs/>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TOC \o "1-3" \h \z \u </w:instrText>
      </w:r>
      <w:r>
        <w:rPr>
          <w:rFonts w:hint="eastAsia" w:ascii="仿宋" w:hAnsi="仿宋" w:eastAsia="仿宋" w:cs="仿宋"/>
          <w:sz w:val="32"/>
          <w:szCs w:val="32"/>
        </w:rPr>
        <w:fldChar w:fldCharType="separate"/>
      </w: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HYPERLINK \l "_Toc132119836" </w:instrText>
      </w:r>
      <w:r>
        <w:rPr>
          <w:rFonts w:hint="eastAsia" w:ascii="仿宋" w:hAnsi="仿宋" w:eastAsia="仿宋" w:cs="仿宋"/>
          <w:b/>
          <w:bCs/>
          <w:sz w:val="32"/>
          <w:szCs w:val="32"/>
        </w:rPr>
        <w:fldChar w:fldCharType="separate"/>
      </w:r>
      <w:r>
        <w:rPr>
          <w:rStyle w:val="10"/>
          <w:rFonts w:hint="eastAsia" w:ascii="仿宋" w:hAnsi="仿宋" w:eastAsia="仿宋" w:cs="仿宋"/>
          <w:b/>
          <w:bCs/>
          <w:color w:val="auto"/>
          <w:sz w:val="32"/>
          <w:szCs w:val="32"/>
        </w:rPr>
        <w:t>1.</w:t>
      </w:r>
      <w:r>
        <w:rPr>
          <w:rFonts w:hint="eastAsia" w:ascii="仿宋" w:hAnsi="仿宋" w:eastAsia="仿宋" w:cs="仿宋"/>
          <w:b/>
          <w:bCs/>
          <w:sz w:val="32"/>
          <w:szCs w:val="32"/>
          <w:lang w:eastAsia="zh-CN"/>
        </w:rPr>
        <w:t>原粮</w:t>
      </w:r>
      <w:r>
        <w:rPr>
          <w:rStyle w:val="10"/>
          <w:rFonts w:hint="eastAsia" w:ascii="仿宋" w:hAnsi="仿宋" w:eastAsia="仿宋" w:cs="仿宋"/>
          <w:b/>
          <w:bCs/>
          <w:color w:val="auto"/>
          <w:sz w:val="32"/>
          <w:szCs w:val="32"/>
        </w:rPr>
        <w:t>粮库硬件设备适配要求</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PAGEREF _Toc132119836 \h </w:instrText>
      </w:r>
      <w:r>
        <w:rPr>
          <w:rFonts w:hint="eastAsia" w:ascii="仿宋" w:hAnsi="仿宋" w:eastAsia="仿宋" w:cs="仿宋"/>
          <w:b/>
          <w:bCs/>
          <w:sz w:val="32"/>
          <w:szCs w:val="32"/>
        </w:rPr>
        <w:fldChar w:fldCharType="separate"/>
      </w:r>
      <w:r>
        <w:rPr>
          <w:rFonts w:hint="eastAsia" w:ascii="仿宋" w:hAnsi="仿宋" w:eastAsia="仿宋" w:cs="仿宋"/>
          <w:b/>
          <w:bCs/>
          <w:sz w:val="32"/>
          <w:szCs w:val="32"/>
        </w:rPr>
        <w:t>2</w:t>
      </w:r>
      <w:r>
        <w:rPr>
          <w:rFonts w:hint="eastAsia" w:ascii="仿宋" w:hAnsi="仿宋" w:eastAsia="仿宋" w:cs="仿宋"/>
          <w:b/>
          <w:bCs/>
          <w:sz w:val="32"/>
          <w:szCs w:val="32"/>
        </w:rPr>
        <w:fldChar w:fldCharType="end"/>
      </w:r>
      <w:r>
        <w:rPr>
          <w:rFonts w:hint="eastAsia" w:ascii="仿宋" w:hAnsi="仿宋" w:eastAsia="仿宋" w:cs="仿宋"/>
          <w:b/>
          <w:bCs/>
          <w:sz w:val="32"/>
          <w:szCs w:val="32"/>
        </w:rPr>
        <w:fldChar w:fldCharType="end"/>
      </w:r>
    </w:p>
    <w:p>
      <w:pPr>
        <w:jc w:val="distribute"/>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"_Toc132119837" </w:instrText>
      </w:r>
      <w:r>
        <w:rPr>
          <w:rFonts w:hint="eastAsia" w:ascii="仿宋" w:hAnsi="仿宋" w:eastAsia="仿宋" w:cs="仿宋"/>
          <w:sz w:val="32"/>
          <w:szCs w:val="32"/>
        </w:rPr>
        <w:fldChar w:fldCharType="separate"/>
      </w:r>
      <w:r>
        <w:rPr>
          <w:rStyle w:val="10"/>
          <w:rFonts w:hint="eastAsia" w:ascii="仿宋" w:hAnsi="仿宋" w:eastAsia="仿宋" w:cs="仿宋"/>
          <w:color w:val="auto"/>
          <w:sz w:val="32"/>
          <w:szCs w:val="32"/>
        </w:rPr>
        <w:t>附件1</w:t>
      </w:r>
      <w:r>
        <w:rPr>
          <w:rStyle w:val="10"/>
          <w:rFonts w:hint="eastAsia" w:ascii="仿宋" w:hAnsi="仿宋" w:eastAsia="仿宋" w:cs="仿宋"/>
          <w:color w:val="auto"/>
          <w:sz w:val="32"/>
          <w:szCs w:val="32"/>
          <w:lang w:val="en-US" w:eastAsia="zh-CN"/>
        </w:rPr>
        <w:t>------------------------------------------</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_Toc132119837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jc w:val="distribute"/>
        <w:rPr>
          <w:rFonts w:hint="eastAsia" w:ascii="仿宋" w:hAnsi="仿宋" w:eastAsia="仿宋" w:cs="仿宋"/>
          <w:sz w:val="32"/>
          <w:szCs w:val="32"/>
          <w:lang w:val="en-US"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"_Toc132119838" </w:instrText>
      </w:r>
      <w:r>
        <w:rPr>
          <w:rFonts w:hint="eastAsia" w:ascii="仿宋" w:hAnsi="仿宋" w:eastAsia="仿宋" w:cs="仿宋"/>
          <w:sz w:val="32"/>
          <w:szCs w:val="32"/>
        </w:rPr>
        <w:fldChar w:fldCharType="separate"/>
      </w:r>
      <w:r>
        <w:rPr>
          <w:rStyle w:val="10"/>
          <w:rFonts w:hint="eastAsia" w:ascii="仿宋" w:hAnsi="仿宋" w:eastAsia="仿宋" w:cs="仿宋"/>
          <w:b/>
          <w:bCs/>
          <w:color w:val="auto"/>
          <w:sz w:val="32"/>
          <w:szCs w:val="32"/>
        </w:rPr>
        <w:t>2.代储成品粮油库点硬件设备适配要求</w:t>
      </w:r>
      <w:r>
        <w:rPr>
          <w:rFonts w:hint="eastAsia" w:ascii="仿宋" w:hAnsi="仿宋" w:eastAsia="仿宋" w:cs="仿宋"/>
          <w:sz w:val="32"/>
          <w:szCs w:val="32"/>
          <w:lang w:val="en-US" w:eastAsia="zh-CN"/>
        </w:rPr>
        <w:t>----2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9</w:t>
      </w:r>
    </w:p>
    <w:p>
      <w:pPr>
        <w:jc w:val="distribut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"_Toc132119839" </w:instrText>
      </w:r>
      <w:r>
        <w:rPr>
          <w:rFonts w:hint="eastAsia" w:ascii="仿宋" w:hAnsi="仿宋" w:eastAsia="仿宋" w:cs="仿宋"/>
          <w:sz w:val="32"/>
          <w:szCs w:val="32"/>
        </w:rPr>
        <w:fldChar w:fldCharType="separate"/>
      </w:r>
      <w:r>
        <w:rPr>
          <w:rStyle w:val="10"/>
          <w:rFonts w:hint="eastAsia" w:ascii="仿宋" w:hAnsi="仿宋" w:eastAsia="仿宋" w:cs="仿宋"/>
          <w:color w:val="auto"/>
          <w:sz w:val="32"/>
          <w:szCs w:val="32"/>
        </w:rPr>
        <w:t>附件2</w:t>
      </w:r>
      <w:r>
        <w:rPr>
          <w:rStyle w:val="10"/>
          <w:rFonts w:hint="eastAsia" w:ascii="仿宋" w:hAnsi="仿宋" w:eastAsia="仿宋" w:cs="仿宋"/>
          <w:color w:val="auto"/>
          <w:sz w:val="32"/>
          <w:szCs w:val="32"/>
          <w:lang w:val="en-US"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0</w:t>
      </w:r>
    </w:p>
    <w:p>
      <w:pPr>
        <w:jc w:val="distribute"/>
        <w:rPr>
          <w:rFonts w:hint="eastAsia" w:ascii="仿宋" w:hAnsi="仿宋" w:eastAsia="仿宋" w:cs="仿宋"/>
          <w:sz w:val="32"/>
          <w:szCs w:val="32"/>
        </w:rPr>
      </w:pPr>
      <w:r>
        <w:rPr>
          <w:rFonts w:hint="eastAsia" w:ascii="仿宋" w:hAnsi="仿宋" w:eastAsia="仿宋" w:cs="仿宋"/>
          <w:sz w:val="32"/>
          <w:szCs w:val="32"/>
        </w:rPr>
        <w:fldChar w:fldCharType="end"/>
      </w:r>
    </w:p>
    <w:p>
      <w:pPr>
        <w:widowControl/>
        <w:jc w:val="left"/>
        <w:rPr>
          <w:b/>
          <w:color w:val="auto"/>
          <w:sz w:val="32"/>
        </w:rPr>
      </w:pPr>
      <w:r>
        <w:rPr>
          <w:b/>
          <w:color w:val="auto"/>
          <w:sz w:val="32"/>
        </w:rPr>
        <w:br w:type="page"/>
      </w:r>
    </w:p>
    <w:p>
      <w:pPr>
        <w:spacing w:line="36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不在本</w:t>
      </w:r>
      <w:r>
        <w:rPr>
          <w:rFonts w:hint="eastAsia" w:ascii="仿宋" w:hAnsi="仿宋" w:eastAsia="仿宋" w:cs="仿宋"/>
          <w:color w:val="auto"/>
          <w:sz w:val="32"/>
          <w:szCs w:val="32"/>
          <w:lang w:eastAsia="zh-CN"/>
        </w:rPr>
        <w:t>《硬件设备适配</w:t>
      </w:r>
      <w:r>
        <w:rPr>
          <w:rFonts w:hint="eastAsia" w:ascii="仿宋" w:hAnsi="仿宋" w:eastAsia="仿宋" w:cs="仿宋"/>
          <w:color w:val="auto"/>
          <w:sz w:val="32"/>
          <w:szCs w:val="32"/>
        </w:rPr>
        <w:t>要求</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范围内的</w:t>
      </w:r>
      <w:r>
        <w:rPr>
          <w:rFonts w:hint="eastAsia" w:ascii="仿宋" w:hAnsi="仿宋" w:eastAsia="仿宋" w:cs="仿宋"/>
          <w:color w:val="auto"/>
          <w:sz w:val="32"/>
          <w:szCs w:val="32"/>
          <w:lang w:eastAsia="zh-CN"/>
        </w:rPr>
        <w:t>硬件设备</w:t>
      </w:r>
      <w:r>
        <w:rPr>
          <w:rFonts w:hint="eastAsia" w:ascii="仿宋" w:hAnsi="仿宋" w:eastAsia="仿宋" w:cs="仿宋"/>
          <w:color w:val="auto"/>
          <w:sz w:val="32"/>
          <w:szCs w:val="32"/>
        </w:rPr>
        <w:t>，以国家粮食和物资储备局印发的《粮食购销领域监管信息化规范》（国粮规〔2022〕78号）要求及国家相关标准为准</w:t>
      </w:r>
      <w:r>
        <w:rPr>
          <w:rStyle w:val="11"/>
          <w:rFonts w:hint="eastAsia" w:ascii="仿宋" w:hAnsi="仿宋" w:eastAsia="仿宋" w:cs="仿宋"/>
          <w:color w:val="auto"/>
          <w:sz w:val="32"/>
          <w:szCs w:val="32"/>
        </w:rPr>
        <w:t>。</w:t>
      </w:r>
    </w:p>
    <w:p>
      <w:pPr>
        <w:spacing w:line="36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为了满足粮库和代储成品粮油库终端互联网设备能与粮库信息系统更好的适配对接，现对粮库和代储成品粮油库端物联网设备的技术要求如下：</w:t>
      </w:r>
    </w:p>
    <w:p>
      <w:pPr>
        <w:ind w:firstLine="640" w:firstLineChars="200"/>
        <w:rPr>
          <w:rFonts w:hint="eastAsia" w:ascii="黑体" w:hAnsi="黑体" w:eastAsia="黑体" w:cs="黑体"/>
          <w:b w:val="0"/>
          <w:bCs w:val="0"/>
          <w:sz w:val="32"/>
          <w:szCs w:val="32"/>
          <w:lang w:val="en-US" w:eastAsia="zh-CN"/>
        </w:rPr>
      </w:pPr>
      <w:bookmarkStart w:id="0" w:name="_Toc132119836"/>
      <w:r>
        <w:rPr>
          <w:rFonts w:hint="eastAsia" w:ascii="黑体" w:hAnsi="黑体" w:eastAsia="黑体" w:cs="黑体"/>
          <w:b w:val="0"/>
          <w:bCs w:val="0"/>
          <w:sz w:val="32"/>
          <w:szCs w:val="32"/>
          <w:lang w:val="en-US" w:eastAsia="zh-CN"/>
        </w:rPr>
        <w:t>一、原粮粮库硬件设备适配清单技术要求</w:t>
      </w:r>
      <w:bookmarkEnd w:id="0"/>
    </w:p>
    <w:p>
      <w:pPr>
        <w:spacing w:line="360" w:lineRule="auto"/>
        <w:ind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地方粮库可根据自身建设需求，参考附件1适配要求进行设备选型，不低于所推荐设备的技术要求。</w:t>
      </w:r>
    </w:p>
    <w:p>
      <w:pPr>
        <w:spacing w:line="360" w:lineRule="auto"/>
        <w:ind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为了保障粮库系统与省平台之间数据的互联互通，地方粮库必须具备固定互联网IP地址的网络线路，视频监控设备接入带宽单路高清应不低于2Mbps（H.265）/4Mbps（H.264），库级上行带宽宜不低于2路视频并发上传，H.265编码时不低于4Mbps，H.264编码时不低于8Mbps。</w:t>
      </w:r>
    </w:p>
    <w:p>
      <w:pPr>
        <w:widowControl/>
        <w:jc w:val="left"/>
        <w:rPr>
          <w:color w:val="auto"/>
        </w:rPr>
        <w:sectPr>
          <w:footerReference r:id="rId3" w:type="default"/>
          <w:pgSz w:w="11906" w:h="16838"/>
          <w:pgMar w:top="1440" w:right="1800" w:bottom="1440" w:left="1800" w:header="851" w:footer="992" w:gutter="0"/>
          <w:pgNumType w:fmt="numberInDash" w:start="1"/>
          <w:cols w:space="425" w:num="1"/>
          <w:docGrid w:type="lines" w:linePitch="312" w:charSpace="0"/>
        </w:sectPr>
      </w:pPr>
      <w:r>
        <w:rPr>
          <w:color w:val="auto"/>
        </w:rPr>
        <w:br w:type="page"/>
      </w:r>
    </w:p>
    <w:p>
      <w:pPr>
        <w:pStyle w:val="13"/>
        <w:numPr>
          <w:ilvl w:val="0"/>
          <w:numId w:val="0"/>
        </w:numPr>
        <w:ind w:left="284"/>
        <w:rPr>
          <w:color w:val="auto"/>
        </w:rPr>
      </w:pPr>
      <w:bookmarkStart w:id="1" w:name="_Toc132119837"/>
      <w:r>
        <w:rPr>
          <w:color w:val="auto"/>
        </w:rPr>
        <w:t>附件</w:t>
      </w:r>
      <w:r>
        <w:rPr>
          <w:rFonts w:hint="eastAsia"/>
          <w:color w:val="auto"/>
        </w:rPr>
        <w:t>1</w:t>
      </w:r>
      <w:bookmarkEnd w:id="1"/>
    </w:p>
    <w:tbl>
      <w:tblPr>
        <w:tblStyle w:val="8"/>
        <w:tblW w:w="13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278"/>
        <w:gridCol w:w="7936"/>
        <w:gridCol w:w="851"/>
        <w:gridCol w:w="709"/>
        <w:gridCol w:w="851"/>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序号</w:t>
            </w:r>
          </w:p>
        </w:tc>
        <w:tc>
          <w:tcPr>
            <w:tcW w:w="1278" w:type="dxa"/>
            <w:shd w:val="clear" w:color="000000" w:fill="FFFFFF"/>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设备名称</w:t>
            </w:r>
          </w:p>
        </w:tc>
        <w:tc>
          <w:tcPr>
            <w:tcW w:w="7936" w:type="dxa"/>
            <w:shd w:val="clear" w:color="000000" w:fill="FFFFFF"/>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技术要求</w:t>
            </w:r>
          </w:p>
        </w:tc>
        <w:tc>
          <w:tcPr>
            <w:tcW w:w="851" w:type="dxa"/>
            <w:shd w:val="clear" w:color="auto" w:fill="auto"/>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单位</w:t>
            </w:r>
          </w:p>
        </w:tc>
        <w:tc>
          <w:tcPr>
            <w:tcW w:w="709" w:type="dxa"/>
            <w:shd w:val="clear" w:color="auto" w:fill="auto"/>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数量</w:t>
            </w:r>
          </w:p>
        </w:tc>
        <w:tc>
          <w:tcPr>
            <w:tcW w:w="851" w:type="dxa"/>
            <w:shd w:val="clear" w:color="auto" w:fill="auto"/>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必建/选建</w:t>
            </w:r>
          </w:p>
        </w:tc>
        <w:tc>
          <w:tcPr>
            <w:tcW w:w="1621" w:type="dxa"/>
            <w:shd w:val="clear" w:color="auto" w:fill="auto"/>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16" w:type="dxa"/>
            <w:gridSpan w:val="3"/>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一、出入库系统</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980" w:type="dxa"/>
            <w:gridSpan w:val="2"/>
            <w:shd w:val="clear" w:color="000000" w:fill="FFFFFF"/>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门岗登记</w:t>
            </w:r>
          </w:p>
        </w:tc>
        <w:tc>
          <w:tcPr>
            <w:tcW w:w="7936" w:type="dxa"/>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IC卡</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标准白卡外形，mifare1卡，感应频率为13.56MHZ，16个扇区，容量1K，PVC材质。</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张</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100</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IC卡读卡器</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▲1、频率：13.56MH</w:t>
            </w:r>
            <w:r>
              <w:rPr>
                <w:rFonts w:ascii="宋体" w:hAnsi="宋体" w:eastAsia="宋体" w:cs="宋体"/>
                <w:color w:val="auto"/>
                <w:kern w:val="0"/>
                <w:sz w:val="20"/>
                <w:szCs w:val="20"/>
              </w:rPr>
              <w:t>z</w:t>
            </w:r>
            <w:r>
              <w:rPr>
                <w:rFonts w:hint="eastAsia" w:ascii="宋体" w:hAnsi="宋体" w:eastAsia="宋体" w:cs="宋体"/>
                <w:color w:val="auto"/>
                <w:kern w:val="0"/>
                <w:sz w:val="20"/>
                <w:szCs w:val="20"/>
              </w:rPr>
              <w:t>，支持读写ISO14443 Type A标准的非接触卡；</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、感应距离≤5cm</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、USB通讯、USB供电；</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、读卡时间：小于200ms。</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二代身份证阅读器</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▲1、USB接口</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★2、频率13.56MH</w:t>
            </w:r>
            <w:r>
              <w:rPr>
                <w:rFonts w:ascii="宋体" w:hAnsi="宋体" w:eastAsia="宋体" w:cs="宋体"/>
                <w:color w:val="auto"/>
                <w:kern w:val="0"/>
                <w:sz w:val="20"/>
                <w:szCs w:val="20"/>
              </w:rPr>
              <w:t>z</w:t>
            </w:r>
            <w:r>
              <w:rPr>
                <w:rFonts w:hint="eastAsia" w:ascii="宋体" w:hAnsi="宋体" w:eastAsia="宋体" w:cs="宋体"/>
                <w:color w:val="auto"/>
                <w:kern w:val="0"/>
                <w:sz w:val="20"/>
                <w:szCs w:val="20"/>
              </w:rPr>
              <w:t>，读卡距离≤5cm。</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桌面摄像头</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分辨率</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1920×1080</w:t>
            </w:r>
            <w:r>
              <w:rPr>
                <w:rFonts w:hint="eastAsia" w:ascii="宋体" w:hAnsi="宋体" w:eastAsia="宋体" w:cs="宋体"/>
                <w:color w:val="auto"/>
                <w:kern w:val="0"/>
                <w:sz w:val="20"/>
                <w:szCs w:val="20"/>
              </w:rPr>
              <w:t>，</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2、</w:t>
            </w:r>
            <w:r>
              <w:rPr>
                <w:rFonts w:ascii="宋体" w:hAnsi="宋体" w:eastAsia="宋体" w:cs="宋体"/>
                <w:color w:val="auto"/>
                <w:kern w:val="0"/>
                <w:sz w:val="20"/>
                <w:szCs w:val="20"/>
              </w:rPr>
              <w:t>传感器类型</w:t>
            </w:r>
            <w:r>
              <w:rPr>
                <w:rFonts w:hint="eastAsia" w:ascii="宋体" w:hAnsi="宋体" w:eastAsia="宋体" w:cs="宋体"/>
                <w:color w:val="auto"/>
                <w:kern w:val="0"/>
                <w:sz w:val="20"/>
                <w:szCs w:val="20"/>
              </w:rPr>
              <w:t>：CMOS，自动对焦。</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车牌识别摄像机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1、传感器类型：1/3”ProgressiveScanCMOS；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▲2、最小照度：彩色0.002Lux@(F1.4,AGCON，关闭帧积累，彩色模式)，黑白0.0002Lux@(F1.4,AGCON，关闭帧积累，黑白模式)；</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3、快门：1/30秒至1/100,000秒；支持ICR切换；</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4、视频压缩标准：H.</w:t>
            </w:r>
            <w:r>
              <w:rPr>
                <w:rFonts w:ascii="宋体" w:hAnsi="宋体" w:eastAsia="宋体" w:cs="宋体"/>
                <w:color w:val="auto"/>
                <w:kern w:val="0"/>
                <w:sz w:val="20"/>
                <w:szCs w:val="20"/>
              </w:rPr>
              <w:t>265</w:t>
            </w:r>
            <w:r>
              <w:rPr>
                <w:rFonts w:hint="eastAsia" w:ascii="宋体" w:hAnsi="宋体" w:eastAsia="宋体" w:cs="宋体"/>
                <w:color w:val="auto"/>
                <w:kern w:val="0"/>
                <w:sz w:val="20"/>
                <w:szCs w:val="20"/>
              </w:rPr>
              <w:t>/H.264/M_JPEG；</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5、压缩输出码率：32Kbps~16Mbps；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▲6、图像分辨率：1920*1592(含OSD叠加)；</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7、视频亮度自适应：可以根据光源亮度变化，将视频图像亮度自动调节至正常显示；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8、宽动态范围：95dB</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★9、通讯接口：1 个RJ45 10M/100M,自适应以太网口，1个 RS-485 接口，外部接口：3路触发输入，其中1路IO触发输入、2路报警输入；2路继电器输出，支持道闸开、关、停；</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10、车辆捕获率：白天≥99%，夜间≥99%；</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11、车牌识别率：白天≥99%，夜间≥99%；</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12、外接道闸控制：布防状态下可根据存储黑白名单自动控制外接道闸开/换。</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门岗登记用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车牌识别摄像机立杆</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高度不低于1.5米，含预埋板、螺栓组件、立杆基础制作、安装。如有特殊情况，根据实际情况定制。</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操作电脑</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1</w:t>
            </w:r>
            <w:r>
              <w:rPr>
                <w:rFonts w:hint="eastAsia" w:ascii="宋体" w:hAnsi="宋体" w:eastAsia="宋体" w:cs="宋体"/>
                <w:color w:val="auto"/>
                <w:kern w:val="0"/>
                <w:sz w:val="20"/>
                <w:szCs w:val="20"/>
              </w:rPr>
              <w:t>、处理器：Intel 酷睿i5 9</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00，主频2.9GHz，六核心，2G</w:t>
            </w:r>
            <w:r>
              <w:rPr>
                <w:rFonts w:ascii="宋体" w:hAnsi="宋体" w:eastAsia="宋体" w:cs="宋体"/>
                <w:color w:val="auto"/>
                <w:kern w:val="0"/>
                <w:sz w:val="20"/>
                <w:szCs w:val="20"/>
              </w:rPr>
              <w:t>Hz及以上</w:t>
            </w:r>
            <w:r>
              <w:rPr>
                <w:rFonts w:hint="eastAsia" w:ascii="宋体" w:hAnsi="宋体" w:eastAsia="宋体" w:cs="宋体"/>
                <w:color w:val="auto"/>
                <w:kern w:val="0"/>
                <w:sz w:val="20"/>
                <w:szCs w:val="20"/>
              </w:rPr>
              <w:t>独显；</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内存</w:t>
            </w:r>
            <w:r>
              <w:rPr>
                <w:rFonts w:hint="eastAsia" w:ascii="宋体" w:hAnsi="宋体" w:eastAsia="宋体" w:cs="宋体"/>
                <w:color w:val="auto"/>
                <w:kern w:val="0"/>
                <w:sz w:val="20"/>
                <w:szCs w:val="20"/>
              </w:rPr>
              <w:t>：8G；</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存储</w:t>
            </w:r>
            <w:r>
              <w:rPr>
                <w:rFonts w:hint="eastAsia" w:ascii="宋体" w:hAnsi="宋体" w:eastAsia="宋体" w:cs="宋体"/>
                <w:color w:val="auto"/>
                <w:kern w:val="0"/>
                <w:sz w:val="20"/>
                <w:szCs w:val="20"/>
              </w:rPr>
              <w:t>：1T+256GSSD；</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其他</w:t>
            </w:r>
            <w:r>
              <w:rPr>
                <w:rFonts w:hint="eastAsia" w:ascii="宋体" w:hAnsi="宋体" w:eastAsia="宋体" w:cs="宋体"/>
                <w:color w:val="auto"/>
                <w:kern w:val="0"/>
                <w:sz w:val="20"/>
                <w:szCs w:val="20"/>
              </w:rPr>
              <w:t>：21.5英寸显示屏，出厂预装windows10操作系统，含鼠标和键盘。</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接入交换机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1、端口：8个10/100/1000Base-T 电口，2个1GE SFP口，1个RJ45 Console口；</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2</w:t>
            </w:r>
            <w:r>
              <w:rPr>
                <w:rFonts w:hint="eastAsia" w:ascii="宋体" w:hAnsi="宋体" w:eastAsia="宋体" w:cs="宋体"/>
                <w:color w:val="auto"/>
                <w:kern w:val="0"/>
                <w:sz w:val="20"/>
                <w:szCs w:val="20"/>
              </w:rPr>
              <w:t>、MAC地址表：支持16K MAC地址容量，支持MAC地址自动学习和老化，支持静态MAC，</w:t>
            </w:r>
            <w:r>
              <w:rPr>
                <w:rFonts w:ascii="宋体" w:hAnsi="宋体" w:eastAsia="宋体" w:cs="宋体"/>
                <w:color w:val="auto"/>
                <w:kern w:val="0"/>
                <w:sz w:val="20"/>
                <w:szCs w:val="20"/>
              </w:rPr>
              <w:t>支持基于端口和VLAN的MAC地址学习个数限制</w:t>
            </w:r>
            <w:r>
              <w:rPr>
                <w:rFonts w:hint="eastAsia" w:ascii="宋体" w:hAnsi="宋体" w:eastAsia="宋体" w:cs="宋体"/>
                <w:color w:val="auto"/>
                <w:kern w:val="0"/>
                <w:sz w:val="20"/>
                <w:szCs w:val="20"/>
              </w:rPr>
              <w:t>；</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3</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VLAN特性</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支持4K个VLAN</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支持基于MAC/协议/IP子网//端口的VLAN</w:t>
            </w:r>
            <w:r>
              <w:rPr>
                <w:rFonts w:hint="eastAsia" w:ascii="宋体" w:hAnsi="宋体" w:eastAsia="宋体" w:cs="宋体"/>
                <w:color w:val="auto"/>
                <w:kern w:val="0"/>
                <w:sz w:val="20"/>
                <w:szCs w:val="20"/>
              </w:rPr>
              <w:t>。</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激光打印机</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打印分辨率：600×600dpi；黑白打印速度：</w:t>
            </w:r>
            <w:r>
              <w:rPr>
                <w:rFonts w:ascii="宋体" w:hAnsi="宋体" w:eastAsia="宋体" w:cs="宋体"/>
                <w:color w:val="auto"/>
                <w:kern w:val="0"/>
                <w:sz w:val="20"/>
                <w:szCs w:val="20"/>
              </w:rPr>
              <w:t>30</w:t>
            </w:r>
            <w:r>
              <w:rPr>
                <w:rFonts w:hint="eastAsia" w:ascii="宋体" w:hAnsi="宋体" w:eastAsia="宋体" w:cs="宋体"/>
                <w:color w:val="auto"/>
                <w:kern w:val="0"/>
                <w:sz w:val="20"/>
                <w:szCs w:val="20"/>
              </w:rPr>
              <w:t>ppm；；内存：</w:t>
            </w:r>
            <w:r>
              <w:rPr>
                <w:rFonts w:ascii="宋体" w:hAnsi="宋体" w:eastAsia="宋体" w:cs="宋体"/>
                <w:color w:val="auto"/>
                <w:kern w:val="0"/>
                <w:sz w:val="20"/>
                <w:szCs w:val="20"/>
              </w:rPr>
              <w:t>32</w:t>
            </w:r>
            <w:r>
              <w:rPr>
                <w:rFonts w:hint="eastAsia" w:ascii="宋体" w:hAnsi="宋体" w:eastAsia="宋体" w:cs="宋体"/>
                <w:color w:val="auto"/>
                <w:kern w:val="0"/>
                <w:sz w:val="20"/>
                <w:szCs w:val="20"/>
              </w:rPr>
              <w:t>MB；双面打印：自动;接口类型:USB2.0；耗材类型：鼓粉分离；最大打印幅面：A4。</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980" w:type="dxa"/>
            <w:gridSpan w:val="2"/>
            <w:shd w:val="clear" w:color="000000" w:fill="FFFFFF"/>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扦样环节</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操作电脑</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1</w:t>
            </w:r>
            <w:r>
              <w:rPr>
                <w:rFonts w:hint="eastAsia" w:ascii="宋体" w:hAnsi="宋体" w:eastAsia="宋体" w:cs="宋体"/>
                <w:color w:val="auto"/>
                <w:kern w:val="0"/>
                <w:sz w:val="20"/>
                <w:szCs w:val="20"/>
              </w:rPr>
              <w:t>、处理器：Intel 酷睿i5 9</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00，2G</w:t>
            </w:r>
            <w:r>
              <w:rPr>
                <w:rFonts w:ascii="宋体" w:hAnsi="宋体" w:eastAsia="宋体" w:cs="宋体"/>
                <w:color w:val="auto"/>
                <w:kern w:val="0"/>
                <w:sz w:val="20"/>
                <w:szCs w:val="20"/>
              </w:rPr>
              <w:t>Hz及以上</w:t>
            </w:r>
            <w:r>
              <w:rPr>
                <w:rFonts w:hint="eastAsia" w:ascii="宋体" w:hAnsi="宋体" w:eastAsia="宋体" w:cs="宋体"/>
                <w:color w:val="auto"/>
                <w:kern w:val="0"/>
                <w:sz w:val="20"/>
                <w:szCs w:val="20"/>
              </w:rPr>
              <w:t>独显；</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内存</w:t>
            </w:r>
            <w:r>
              <w:rPr>
                <w:rFonts w:hint="eastAsia" w:ascii="宋体" w:hAnsi="宋体" w:eastAsia="宋体" w:cs="宋体"/>
                <w:color w:val="auto"/>
                <w:kern w:val="0"/>
                <w:sz w:val="20"/>
                <w:szCs w:val="20"/>
              </w:rPr>
              <w:t>：8G；</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存储</w:t>
            </w:r>
            <w:r>
              <w:rPr>
                <w:rFonts w:hint="eastAsia" w:ascii="宋体" w:hAnsi="宋体" w:eastAsia="宋体" w:cs="宋体"/>
                <w:color w:val="auto"/>
                <w:kern w:val="0"/>
                <w:sz w:val="20"/>
                <w:szCs w:val="20"/>
              </w:rPr>
              <w:t>：1T+256GSSD；</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其他</w:t>
            </w:r>
            <w:r>
              <w:rPr>
                <w:rFonts w:hint="eastAsia" w:ascii="宋体" w:hAnsi="宋体" w:eastAsia="宋体" w:cs="宋体"/>
                <w:color w:val="auto"/>
                <w:kern w:val="0"/>
                <w:sz w:val="20"/>
                <w:szCs w:val="20"/>
              </w:rPr>
              <w:t>：21.5英寸显示屏，出厂预装windows10操作系统，含鼠标和键盘。</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IC卡读卡器</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▲1、频率：</w:t>
            </w:r>
            <w:r>
              <w:rPr>
                <w:rFonts w:ascii="宋体" w:hAnsi="宋体" w:eastAsia="宋体" w:cs="宋体"/>
                <w:color w:val="auto"/>
                <w:kern w:val="0"/>
                <w:sz w:val="20"/>
                <w:szCs w:val="20"/>
              </w:rPr>
              <w:t>13.56MHz</w:t>
            </w:r>
            <w:r>
              <w:rPr>
                <w:rFonts w:hint="eastAsia" w:ascii="宋体" w:hAnsi="宋体" w:eastAsia="宋体" w:cs="宋体"/>
                <w:color w:val="auto"/>
                <w:kern w:val="0"/>
                <w:sz w:val="20"/>
                <w:szCs w:val="20"/>
              </w:rPr>
              <w:t>，支持读写ISO14443 Type A标准的非接触卡；</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、感应距离≤5cm</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、USB通讯、USB供电；</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、读卡时间：小于200ms。</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条码打印机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1</w:t>
            </w:r>
            <w:r>
              <w:rPr>
                <w:rFonts w:hint="eastAsia" w:ascii="宋体" w:hAnsi="宋体" w:eastAsia="宋体" w:cs="宋体"/>
                <w:color w:val="auto"/>
                <w:kern w:val="0"/>
                <w:sz w:val="20"/>
                <w:szCs w:val="20"/>
              </w:rPr>
              <w:t>、USB接口，支持一维码、二维码标签打印机；</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2</w:t>
            </w:r>
            <w:r>
              <w:rPr>
                <w:rFonts w:hint="eastAsia" w:ascii="宋体" w:hAnsi="宋体" w:eastAsia="宋体" w:cs="宋体"/>
                <w:color w:val="auto"/>
                <w:kern w:val="0"/>
                <w:sz w:val="20"/>
                <w:szCs w:val="20"/>
              </w:rPr>
              <w:t>、热敏或热转印；</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、分辨率203 dpi（8点/毫米）</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、标配：8 MB SDRAM；8 MB闪存；</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5</w:t>
            </w:r>
            <w:r>
              <w:rPr>
                <w:rFonts w:hint="eastAsia" w:ascii="宋体" w:hAnsi="宋体" w:eastAsia="宋体" w:cs="宋体"/>
                <w:color w:val="auto"/>
                <w:kern w:val="0"/>
                <w:sz w:val="20"/>
                <w:szCs w:val="20"/>
              </w:rPr>
              <w:t>、打印宽度最长4.09 英寸/104 毫米；打印长度39 英寸（991 毫米）；打印速度4 英寸（102 毫米）/秒；</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980" w:type="dxa"/>
            <w:gridSpan w:val="2"/>
            <w:shd w:val="clear" w:color="000000" w:fill="FFFFFF"/>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检验环节</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操作电脑</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1</w:t>
            </w:r>
            <w:r>
              <w:rPr>
                <w:rFonts w:hint="eastAsia" w:ascii="宋体" w:hAnsi="宋体" w:eastAsia="宋体" w:cs="宋体"/>
                <w:color w:val="auto"/>
                <w:kern w:val="0"/>
                <w:sz w:val="20"/>
                <w:szCs w:val="20"/>
              </w:rPr>
              <w:t>、处理器：Intel 酷睿i5 9</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00，2G</w:t>
            </w:r>
            <w:r>
              <w:rPr>
                <w:rFonts w:ascii="宋体" w:hAnsi="宋体" w:eastAsia="宋体" w:cs="宋体"/>
                <w:color w:val="auto"/>
                <w:kern w:val="0"/>
                <w:sz w:val="20"/>
                <w:szCs w:val="20"/>
              </w:rPr>
              <w:t>Hz及以上</w:t>
            </w:r>
            <w:r>
              <w:rPr>
                <w:rFonts w:hint="eastAsia" w:ascii="宋体" w:hAnsi="宋体" w:eastAsia="宋体" w:cs="宋体"/>
                <w:color w:val="auto"/>
                <w:kern w:val="0"/>
                <w:sz w:val="20"/>
                <w:szCs w:val="20"/>
              </w:rPr>
              <w:t>独显；</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内存</w:t>
            </w:r>
            <w:r>
              <w:rPr>
                <w:rFonts w:hint="eastAsia" w:ascii="宋体" w:hAnsi="宋体" w:eastAsia="宋体" w:cs="宋体"/>
                <w:color w:val="auto"/>
                <w:kern w:val="0"/>
                <w:sz w:val="20"/>
                <w:szCs w:val="20"/>
              </w:rPr>
              <w:t>：8G；</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存储</w:t>
            </w:r>
            <w:r>
              <w:rPr>
                <w:rFonts w:hint="eastAsia" w:ascii="宋体" w:hAnsi="宋体" w:eastAsia="宋体" w:cs="宋体"/>
                <w:color w:val="auto"/>
                <w:kern w:val="0"/>
                <w:sz w:val="20"/>
                <w:szCs w:val="20"/>
              </w:rPr>
              <w:t>：1T+256GSSD；</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其他</w:t>
            </w:r>
            <w:r>
              <w:rPr>
                <w:rFonts w:hint="eastAsia" w:ascii="宋体" w:hAnsi="宋体" w:eastAsia="宋体" w:cs="宋体"/>
                <w:color w:val="auto"/>
                <w:kern w:val="0"/>
                <w:sz w:val="20"/>
                <w:szCs w:val="20"/>
              </w:rPr>
              <w:t>：21.5英寸显示屏，出厂预装windows10操作系统，含鼠标和键盘。</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扫描枪</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★1、分辨率不低于</w:t>
            </w:r>
            <w:r>
              <w:rPr>
                <w:rFonts w:ascii="宋体" w:hAnsi="宋体" w:eastAsia="宋体" w:cs="宋体"/>
                <w:color w:val="auto"/>
                <w:kern w:val="0"/>
                <w:sz w:val="20"/>
                <w:szCs w:val="20"/>
              </w:rPr>
              <w:t>752×480</w:t>
            </w:r>
            <w:r>
              <w:rPr>
                <w:rFonts w:hint="eastAsia" w:ascii="宋体" w:hAnsi="宋体" w:eastAsia="宋体" w:cs="宋体"/>
                <w:color w:val="auto"/>
                <w:kern w:val="0"/>
                <w:sz w:val="20"/>
                <w:szCs w:val="20"/>
              </w:rPr>
              <w:t>，</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、可识读全部国际标准一维条码和主流二维码（QR Code，DataMatrix，PDF417,Aztec，Maxicode等）；</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、USB接口，</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、解码速度300次每秒，识读精度≥3mil，工业等级不低于</w:t>
            </w:r>
            <w:r>
              <w:rPr>
                <w:rFonts w:ascii="宋体" w:hAnsi="宋体" w:eastAsia="宋体" w:cs="宋体"/>
                <w:color w:val="auto"/>
                <w:kern w:val="0"/>
                <w:sz w:val="20"/>
                <w:szCs w:val="20"/>
              </w:rPr>
              <w:t>IP54。</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质检显示屏</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P10 1R室外单色显示屏，屏体尺寸</w:t>
            </w:r>
            <w:r>
              <w:rPr>
                <w:rFonts w:ascii="宋体" w:hAnsi="宋体" w:eastAsia="宋体" w:cs="宋体"/>
                <w:color w:val="auto"/>
                <w:kern w:val="0"/>
                <w:sz w:val="20"/>
                <w:szCs w:val="20"/>
              </w:rPr>
              <w:t>1920</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2240mm</w:t>
            </w:r>
            <w:r>
              <w:rPr>
                <w:rFonts w:hint="eastAsia" w:ascii="宋体" w:hAnsi="宋体" w:eastAsia="宋体" w:cs="宋体"/>
                <w:color w:val="auto"/>
                <w:kern w:val="0"/>
                <w:sz w:val="20"/>
                <w:szCs w:val="20"/>
              </w:rPr>
              <w:t>（长*高），</w:t>
            </w:r>
            <w:r>
              <w:rPr>
                <w:rFonts w:hint="eastAsia" w:ascii="宋体" w:eastAsia="宋体" w:cs="宋体"/>
                <w:color w:val="auto"/>
                <w:kern w:val="0"/>
                <w:szCs w:val="21"/>
              </w:rPr>
              <w:t>分辨率为224*192及以上，</w:t>
            </w:r>
            <w:r>
              <w:rPr>
                <w:rFonts w:hint="eastAsia" w:ascii="宋体" w:hAnsi="宋体" w:eastAsia="宋体" w:cs="宋体"/>
                <w:color w:val="auto"/>
                <w:kern w:val="0"/>
                <w:sz w:val="20"/>
                <w:szCs w:val="20"/>
              </w:rPr>
              <w:t>含边框，同步控制软件。</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套</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质检显示屏基础</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尺寸800*800*1000mm，混凝土浇筑。</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980" w:type="dxa"/>
            <w:gridSpan w:val="2"/>
            <w:shd w:val="clear" w:color="000000" w:fill="FFFFFF"/>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称重环节</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操作电脑</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1</w:t>
            </w:r>
            <w:r>
              <w:rPr>
                <w:rFonts w:hint="eastAsia" w:ascii="宋体" w:hAnsi="宋体" w:eastAsia="宋体" w:cs="宋体"/>
                <w:color w:val="auto"/>
                <w:kern w:val="0"/>
                <w:sz w:val="20"/>
                <w:szCs w:val="20"/>
              </w:rPr>
              <w:t>、处理器：Intel 酷睿i5 9</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00，2G</w:t>
            </w:r>
            <w:r>
              <w:rPr>
                <w:rFonts w:ascii="宋体" w:hAnsi="宋体" w:eastAsia="宋体" w:cs="宋体"/>
                <w:color w:val="auto"/>
                <w:kern w:val="0"/>
                <w:sz w:val="20"/>
                <w:szCs w:val="20"/>
              </w:rPr>
              <w:t>Hz及以上</w:t>
            </w:r>
            <w:r>
              <w:rPr>
                <w:rFonts w:hint="eastAsia" w:ascii="宋体" w:hAnsi="宋体" w:eastAsia="宋体" w:cs="宋体"/>
                <w:color w:val="auto"/>
                <w:kern w:val="0"/>
                <w:sz w:val="20"/>
                <w:szCs w:val="20"/>
              </w:rPr>
              <w:t>独显；</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内存</w:t>
            </w:r>
            <w:r>
              <w:rPr>
                <w:rFonts w:hint="eastAsia" w:ascii="宋体" w:hAnsi="宋体" w:eastAsia="宋体" w:cs="宋体"/>
                <w:color w:val="auto"/>
                <w:kern w:val="0"/>
                <w:sz w:val="20"/>
                <w:szCs w:val="20"/>
              </w:rPr>
              <w:t>：8G；</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存储</w:t>
            </w:r>
            <w:r>
              <w:rPr>
                <w:rFonts w:hint="eastAsia" w:ascii="宋体" w:hAnsi="宋体" w:eastAsia="宋体" w:cs="宋体"/>
                <w:color w:val="auto"/>
                <w:kern w:val="0"/>
                <w:sz w:val="20"/>
                <w:szCs w:val="20"/>
              </w:rPr>
              <w:t>：1T+256GSSD；</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其他</w:t>
            </w:r>
            <w:r>
              <w:rPr>
                <w:rFonts w:hint="eastAsia" w:ascii="宋体" w:hAnsi="宋体" w:eastAsia="宋体" w:cs="宋体"/>
                <w:color w:val="auto"/>
                <w:kern w:val="0"/>
                <w:sz w:val="20"/>
                <w:szCs w:val="20"/>
              </w:rPr>
              <w:t>：21.5英寸显示屏，出厂预装windows10操作系统，含鼠标和键盘。</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IC卡读卡器</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▲1、频率：</w:t>
            </w:r>
            <w:r>
              <w:rPr>
                <w:rFonts w:ascii="宋体" w:hAnsi="宋体" w:eastAsia="宋体" w:cs="宋体"/>
                <w:color w:val="auto"/>
                <w:kern w:val="0"/>
                <w:sz w:val="20"/>
                <w:szCs w:val="20"/>
              </w:rPr>
              <w:t>13.56MHz</w:t>
            </w:r>
            <w:r>
              <w:rPr>
                <w:rFonts w:hint="eastAsia" w:ascii="宋体" w:hAnsi="宋体" w:eastAsia="宋体" w:cs="宋体"/>
                <w:color w:val="auto"/>
                <w:kern w:val="0"/>
                <w:sz w:val="20"/>
                <w:szCs w:val="20"/>
              </w:rPr>
              <w:t>，支持读写ISO14443 Type A标准的非接触卡；</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、感应距离≤5cm</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、USB通讯、USB供电；</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、读卡时间：小于200ms。</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计量一体机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1、室内环境使用。柜体材质采用1.5mm厚冷轧钢板，表面喷塑工艺，前后门设计。</w:t>
            </w:r>
            <w:r>
              <w:rPr>
                <w:rFonts w:ascii="宋体" w:hAnsi="宋体" w:eastAsia="宋体" w:cs="宋体"/>
                <w:color w:val="auto"/>
                <w:kern w:val="0"/>
                <w:sz w:val="20"/>
                <w:szCs w:val="20"/>
              </w:rPr>
              <w:t>19寸触摸屏，</w:t>
            </w:r>
            <w:r>
              <w:rPr>
                <w:rFonts w:hint="eastAsia" w:ascii="宋体" w:hAnsi="宋体" w:eastAsia="宋体" w:cs="宋体"/>
                <w:color w:val="auto"/>
                <w:kern w:val="0"/>
                <w:sz w:val="20"/>
                <w:szCs w:val="20"/>
              </w:rPr>
              <w:t>分辨率1280*1024。内置U</w:t>
            </w:r>
            <w:r>
              <w:rPr>
                <w:rFonts w:ascii="宋体" w:hAnsi="宋体" w:eastAsia="宋体" w:cs="宋体"/>
                <w:color w:val="auto"/>
                <w:kern w:val="0"/>
                <w:sz w:val="20"/>
                <w:szCs w:val="20"/>
              </w:rPr>
              <w:t>PS</w:t>
            </w:r>
            <w:r>
              <w:rPr>
                <w:rFonts w:hint="eastAsia" w:ascii="宋体" w:hAnsi="宋体" w:eastAsia="宋体" w:cs="宋体"/>
                <w:color w:val="auto"/>
                <w:kern w:val="0"/>
                <w:sz w:val="20"/>
                <w:szCs w:val="20"/>
              </w:rPr>
              <w:t>，系统可集成IC与身份证读卡器、二维码扫描器、热敏小票打印机、迷你摄像头等，支持各种扩展外设隔离连接控制；用于对地磅周围设备进行控制；</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 xml:space="preserve">、CPU:Intel I5四核心 </w:t>
            </w:r>
            <w:r>
              <w:rPr>
                <w:rFonts w:ascii="宋体" w:hAnsi="宋体" w:eastAsia="宋体" w:cs="宋体"/>
                <w:color w:val="auto"/>
                <w:kern w:val="0"/>
                <w:sz w:val="20"/>
                <w:szCs w:val="20"/>
              </w:rPr>
              <w:t>3.2</w:t>
            </w:r>
            <w:r>
              <w:rPr>
                <w:rFonts w:hint="eastAsia" w:ascii="宋体" w:hAnsi="宋体" w:eastAsia="宋体" w:cs="宋体"/>
                <w:color w:val="auto"/>
                <w:kern w:val="0"/>
                <w:sz w:val="20"/>
                <w:szCs w:val="20"/>
              </w:rPr>
              <w:t>GHZ；</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▲3、内存：</w:t>
            </w:r>
            <w:r>
              <w:rPr>
                <w:rFonts w:ascii="宋体" w:hAnsi="宋体" w:eastAsia="宋体" w:cs="宋体"/>
                <w:color w:val="auto"/>
                <w:kern w:val="0"/>
                <w:sz w:val="20"/>
                <w:szCs w:val="20"/>
              </w:rPr>
              <w:t>16</w:t>
            </w:r>
            <w:r>
              <w:rPr>
                <w:rFonts w:hint="eastAsia" w:ascii="宋体" w:hAnsi="宋体" w:eastAsia="宋体" w:cs="宋体"/>
                <w:color w:val="auto"/>
                <w:kern w:val="0"/>
                <w:sz w:val="20"/>
                <w:szCs w:val="20"/>
              </w:rPr>
              <w:t>G；</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4、硬盘：256G SSD固态盘；</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w:t>
            </w:r>
            <w:r>
              <w:rPr>
                <w:rFonts w:ascii="宋体" w:hAnsi="宋体" w:eastAsia="宋体" w:cs="宋体"/>
                <w:color w:val="auto"/>
                <w:kern w:val="0"/>
                <w:sz w:val="20"/>
                <w:szCs w:val="20"/>
              </w:rPr>
              <w:t>5</w:t>
            </w:r>
            <w:r>
              <w:rPr>
                <w:rFonts w:hint="eastAsia" w:ascii="宋体" w:hAnsi="宋体" w:eastAsia="宋体" w:cs="宋体"/>
                <w:color w:val="auto"/>
                <w:kern w:val="0"/>
                <w:sz w:val="20"/>
                <w:szCs w:val="20"/>
              </w:rPr>
              <w:t>、I/O接口：≥4个USB3.0，≥2个USB2.0，≥2个 RS-232/422/485接口，≥4个 RS-232，≥1个 VGA，≥1个 HDMI，≥2个千兆网口；</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6、系统：自带Windows10系统；</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▲7、控制器件：内置串口服务器和I</w:t>
            </w:r>
            <w:r>
              <w:rPr>
                <w:rFonts w:ascii="宋体" w:hAnsi="宋体" w:eastAsia="宋体" w:cs="宋体"/>
                <w:color w:val="auto"/>
                <w:kern w:val="0"/>
                <w:sz w:val="20"/>
                <w:szCs w:val="20"/>
              </w:rPr>
              <w:t>O</w:t>
            </w:r>
            <w:r>
              <w:rPr>
                <w:rFonts w:hint="eastAsia" w:ascii="宋体" w:hAnsi="宋体" w:eastAsia="宋体" w:cs="宋体"/>
                <w:color w:val="auto"/>
                <w:kern w:val="0"/>
                <w:sz w:val="20"/>
                <w:szCs w:val="20"/>
              </w:rPr>
              <w:t>控制器，I</w:t>
            </w:r>
            <w:r>
              <w:rPr>
                <w:rFonts w:ascii="宋体" w:hAnsi="宋体" w:eastAsia="宋体" w:cs="宋体"/>
                <w:color w:val="auto"/>
                <w:kern w:val="0"/>
                <w:sz w:val="20"/>
                <w:szCs w:val="20"/>
              </w:rPr>
              <w:t>O</w:t>
            </w:r>
            <w:r>
              <w:rPr>
                <w:rFonts w:hint="eastAsia" w:ascii="宋体" w:hAnsi="宋体" w:eastAsia="宋体" w:cs="宋体"/>
                <w:color w:val="auto"/>
                <w:kern w:val="0"/>
                <w:sz w:val="20"/>
                <w:szCs w:val="20"/>
              </w:rPr>
              <w:t>控制器不低于8路输入和8路继电器输出；</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8</w:t>
            </w:r>
            <w:r>
              <w:rPr>
                <w:rFonts w:hint="eastAsia" w:ascii="宋体" w:hAnsi="宋体" w:eastAsia="宋体" w:cs="宋体"/>
                <w:color w:val="auto"/>
                <w:kern w:val="0"/>
                <w:sz w:val="20"/>
                <w:szCs w:val="20"/>
              </w:rPr>
              <w:t>、工作电压：AC</w:t>
            </w:r>
            <w:r>
              <w:rPr>
                <w:rFonts w:ascii="宋体" w:hAnsi="宋体" w:eastAsia="宋体" w:cs="宋体"/>
                <w:color w:val="auto"/>
                <w:kern w:val="0"/>
                <w:sz w:val="20"/>
                <w:szCs w:val="20"/>
              </w:rPr>
              <w:t>145</w:t>
            </w:r>
            <w:r>
              <w:rPr>
                <w:rFonts w:hint="eastAsia" w:ascii="宋体" w:hAnsi="宋体" w:eastAsia="宋体" w:cs="宋体"/>
                <w:color w:val="auto"/>
                <w:kern w:val="0"/>
                <w:sz w:val="20"/>
                <w:szCs w:val="20"/>
              </w:rPr>
              <w:t>V-</w:t>
            </w:r>
            <w:r>
              <w:rPr>
                <w:rFonts w:ascii="宋体" w:hAnsi="宋体" w:eastAsia="宋体" w:cs="宋体"/>
                <w:color w:val="auto"/>
                <w:kern w:val="0"/>
                <w:sz w:val="20"/>
                <w:szCs w:val="20"/>
              </w:rPr>
              <w:t>275</w:t>
            </w:r>
            <w:r>
              <w:rPr>
                <w:rFonts w:hint="eastAsia" w:ascii="宋体" w:hAnsi="宋体" w:eastAsia="宋体" w:cs="宋体"/>
                <w:color w:val="auto"/>
                <w:kern w:val="0"/>
                <w:sz w:val="20"/>
                <w:szCs w:val="20"/>
              </w:rPr>
              <w:t>V，频率：4</w:t>
            </w:r>
            <w:r>
              <w:rPr>
                <w:rFonts w:ascii="宋体" w:hAnsi="宋体" w:eastAsia="宋体" w:cs="宋体"/>
                <w:color w:val="auto"/>
                <w:kern w:val="0"/>
                <w:sz w:val="20"/>
                <w:szCs w:val="20"/>
              </w:rPr>
              <w:t>7H</w:t>
            </w:r>
            <w:r>
              <w:rPr>
                <w:rFonts w:hint="eastAsia" w:ascii="宋体" w:hAnsi="宋体" w:eastAsia="宋体" w:cs="宋体"/>
                <w:color w:val="auto"/>
                <w:kern w:val="0"/>
                <w:sz w:val="20"/>
                <w:szCs w:val="20"/>
              </w:rPr>
              <w:t>z-</w:t>
            </w:r>
            <w:r>
              <w:rPr>
                <w:rFonts w:ascii="宋体" w:hAnsi="宋体" w:eastAsia="宋体" w:cs="宋体"/>
                <w:color w:val="auto"/>
                <w:kern w:val="0"/>
                <w:sz w:val="20"/>
                <w:szCs w:val="20"/>
              </w:rPr>
              <w:t>63H</w:t>
            </w:r>
            <w:r>
              <w:rPr>
                <w:rFonts w:hint="eastAsia" w:ascii="宋体" w:hAnsi="宋体" w:eastAsia="宋体" w:cs="宋体"/>
                <w:color w:val="auto"/>
                <w:kern w:val="0"/>
                <w:sz w:val="20"/>
                <w:szCs w:val="20"/>
              </w:rPr>
              <w:t>z，功率：＜200W；</w:t>
            </w:r>
            <w:r>
              <w:rPr>
                <w:rFonts w:ascii="宋体" w:hAnsi="宋体" w:eastAsia="宋体" w:cs="宋体"/>
                <w:color w:val="auto"/>
                <w:kern w:val="0"/>
                <w:sz w:val="20"/>
                <w:szCs w:val="20"/>
              </w:rPr>
              <w:t xml:space="preserve"> </w:t>
            </w:r>
          </w:p>
          <w:p>
            <w:pPr>
              <w:widowControl/>
              <w:jc w:val="left"/>
              <w:rPr>
                <w:rFonts w:ascii="宋体" w:hAnsi="宋体" w:eastAsia="宋体" w:cs="宋体"/>
                <w:color w:val="auto"/>
                <w:kern w:val="0"/>
                <w:sz w:val="20"/>
                <w:szCs w:val="20"/>
              </w:rPr>
            </w:pP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话筒</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咪头形式，指向：Cardioid；频率响应：40~20000Hz；灵敏度：-42±2dB；输出阻抗：2.2KΩ；拾音距离：20~70cm。</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室外防水音柱</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功率60W。</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补光灯</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功率不低于</w:t>
            </w:r>
            <w:r>
              <w:rPr>
                <w:rFonts w:ascii="宋体" w:hAnsi="宋体" w:eastAsia="宋体" w:cs="宋体"/>
                <w:color w:val="auto"/>
                <w:kern w:val="0"/>
                <w:sz w:val="20"/>
                <w:szCs w:val="20"/>
              </w:rPr>
              <w:t>35</w:t>
            </w:r>
            <w:r>
              <w:rPr>
                <w:rFonts w:hint="eastAsia" w:ascii="宋体" w:hAnsi="宋体" w:eastAsia="宋体" w:cs="宋体"/>
                <w:color w:val="auto"/>
                <w:kern w:val="0"/>
                <w:sz w:val="20"/>
                <w:szCs w:val="20"/>
              </w:rPr>
              <w:t>W，室外用，防护等级 IP66，可靠防水、防尘，最佳补光距离：16米-25米，AC220V，含安装组件。</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红绿灯</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含安装组件，AC220V，室外用，功率7W，灯盘直径Φ300mm，防护级别IP65，视角≥30º，可视距离1000米，箭头、叉号、绿对号、黄满屏四种样式，红、绿、黄三种颜色，工作温度： -40℃至+75℃，光源寿命≥10万小时</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8</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LED显示设备</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P10 1R室外单色显示屏，屏体尺寸</w:t>
            </w:r>
            <w:r>
              <w:rPr>
                <w:rFonts w:ascii="宋体" w:hAnsi="宋体" w:eastAsia="宋体" w:cs="宋体"/>
                <w:color w:val="auto"/>
                <w:kern w:val="0"/>
                <w:sz w:val="20"/>
                <w:szCs w:val="20"/>
              </w:rPr>
              <w:t>960</w:t>
            </w:r>
            <w:r>
              <w:rPr>
                <w:rFonts w:hint="eastAsia" w:ascii="宋体" w:hAnsi="宋体" w:eastAsia="宋体" w:cs="宋体"/>
                <w:color w:val="auto"/>
                <w:kern w:val="0"/>
                <w:sz w:val="20"/>
                <w:szCs w:val="20"/>
              </w:rPr>
              <w:t>mm*32</w:t>
            </w:r>
            <w:r>
              <w:rPr>
                <w:rFonts w:ascii="宋体" w:hAnsi="宋体" w:eastAsia="宋体" w:cs="宋体"/>
                <w:color w:val="auto"/>
                <w:kern w:val="0"/>
                <w:sz w:val="20"/>
                <w:szCs w:val="20"/>
              </w:rPr>
              <w:t>0m</w:t>
            </w:r>
            <w:r>
              <w:rPr>
                <w:rFonts w:hint="eastAsia" w:ascii="宋体" w:hAnsi="宋体" w:eastAsia="宋体" w:cs="宋体"/>
                <w:color w:val="auto"/>
                <w:kern w:val="0"/>
                <w:sz w:val="20"/>
                <w:szCs w:val="20"/>
              </w:rPr>
              <w:t>m，含边框、支架，同步控制软件。</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套</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9</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车牌识别摄像机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1、传感器类型：1/3”ProgressiveScanCMOS；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▲2、最小照度：彩色0.002Lux@(F1.4,AGCON，关闭帧积累，彩色模式)，黑白0.0002Lux@(F1.4,AGCON，关闭帧积累，黑白模式)；</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3、快门：1/30秒至1/100,000秒；支持ICR切换；</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4、视频压缩标准：</w:t>
            </w:r>
            <w:r>
              <w:rPr>
                <w:rFonts w:hint="eastAsia" w:ascii="宋体" w:hAnsi="宋体" w:eastAsia="宋体" w:cs="宋体"/>
                <w:color w:val="auto"/>
                <w:kern w:val="0"/>
                <w:sz w:val="20"/>
                <w:szCs w:val="20"/>
              </w:rPr>
              <w:t>H.</w:t>
            </w:r>
            <w:r>
              <w:rPr>
                <w:rFonts w:ascii="宋体" w:hAnsi="宋体" w:eastAsia="宋体" w:cs="宋体"/>
                <w:color w:val="auto"/>
                <w:kern w:val="0"/>
                <w:sz w:val="20"/>
                <w:szCs w:val="20"/>
              </w:rPr>
              <w:t>265</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H.264/M_JPEG</w:t>
            </w:r>
            <w:r>
              <w:rPr>
                <w:rFonts w:hint="eastAsia" w:ascii="宋体" w:hAnsi="宋体" w:eastAsia="宋体" w:cs="宋体"/>
                <w:color w:val="auto"/>
                <w:kern w:val="0"/>
                <w:sz w:val="20"/>
                <w:szCs w:val="20"/>
              </w:rPr>
              <w:t>；</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5、压缩输出码率：32Kbps~16Mbps；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▲6、图像分辨率：1920*1592(含OSD叠加)；</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7、视频亮度自适应：可以根据光源亮度变化，将视频图像亮度自动调节至正常显示；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8、宽动态范围：95dB</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★9、通讯接口：1 个RJ45 10M/100M,自适应以太网口，1个 RS-485 接口，外部接口：3路触发输入，其中1路IO触发输入、2路报警输入；2路继电器输出，支持道闸开、关、停；</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10、车辆捕获率：白天≥99%，夜间≥99%；</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11、车牌识别率：白天≥99%，夜间≥99%；</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12、外接道闸控制：布防状态下可根据存储黑白名单自动控制外接道闸开/换。</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10</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车牌识别摄像机立杆</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高度不低于</w:t>
            </w:r>
            <w:r>
              <w:rPr>
                <w:rFonts w:ascii="宋体" w:hAnsi="宋体" w:eastAsia="宋体" w:cs="宋体"/>
                <w:color w:val="auto"/>
                <w:kern w:val="0"/>
                <w:sz w:val="20"/>
                <w:szCs w:val="20"/>
              </w:rPr>
              <w:t>1.5米</w:t>
            </w:r>
            <w:r>
              <w:rPr>
                <w:rFonts w:hint="eastAsia" w:ascii="宋体" w:hAnsi="宋体" w:eastAsia="宋体" w:cs="宋体"/>
                <w:color w:val="auto"/>
                <w:kern w:val="0"/>
                <w:sz w:val="20"/>
                <w:szCs w:val="20"/>
              </w:rPr>
              <w:t>，含预埋板、螺栓组件、立杆基础制作、安装。如有特殊情况，根据实际情况定制。</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11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自动道闸</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▲1、道闸类型：直杆；</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2、道闸杆长：4-</w:t>
            </w:r>
            <w:r>
              <w:rPr>
                <w:rFonts w:ascii="宋体" w:hAnsi="宋体" w:eastAsia="宋体" w:cs="宋体"/>
                <w:color w:val="auto"/>
                <w:kern w:val="0"/>
                <w:sz w:val="20"/>
                <w:szCs w:val="20"/>
              </w:rPr>
              <w:t>6</w:t>
            </w:r>
            <w:r>
              <w:rPr>
                <w:rFonts w:hint="eastAsia" w:ascii="宋体" w:hAnsi="宋体" w:eastAsia="宋体" w:cs="宋体"/>
                <w:color w:val="auto"/>
                <w:kern w:val="0"/>
                <w:sz w:val="20"/>
                <w:szCs w:val="20"/>
              </w:rPr>
              <w:t>米；</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★3、具备自动限位功能，档杆开关到位后，将自动停机限位；</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4、具备热过载保护装置；</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5、输入电源：220V50Hz；</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6、工作电压：90W220VAC；</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7、工作环境温度：-10℃～+55℃；</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12</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触发雷达</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1.采用24GHz MMIC技术，性能更强；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2.可稳定检测到行人和车辆，虚警率低；</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3.采用RS485通讯，信号更稳定，通讯距离更长；</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4.能够自动识别背景；</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5.检测性不受光照、灰尘、雨雪等外界环境干扰。</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3</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红外对射</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室外三光束主动红外对射探测器，探测距离0-50米，三光束室外主动红外探测器，室内警戒距离：450m，感应速度：50-700m/s，报警输出：1路继电器接点输出（含立杆）。</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对</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4</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网络红外高清枪机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▲1.400万1/3”CMOS ICR红外阵列筒型网络摄像机；</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★2、焦距&amp;视场角: 2.7~12 mm，水平视场角：</w:t>
            </w:r>
            <w:r>
              <w:rPr>
                <w:rFonts w:ascii="宋体" w:hAnsi="宋体" w:eastAsia="宋体" w:cs="宋体"/>
                <w:color w:val="auto"/>
                <w:kern w:val="0"/>
                <w:sz w:val="20"/>
                <w:szCs w:val="20"/>
              </w:rPr>
              <w:t>96.7</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29.7</w:t>
            </w:r>
            <w:r>
              <w:rPr>
                <w:rFonts w:hint="eastAsia" w:ascii="宋体" w:hAnsi="宋体" w:eastAsia="宋体" w:cs="宋体"/>
                <w:color w:val="auto"/>
                <w:kern w:val="0"/>
                <w:sz w:val="20"/>
                <w:szCs w:val="20"/>
              </w:rPr>
              <w:t>°，垂直视场角：5</w:t>
            </w:r>
            <w:r>
              <w:rPr>
                <w:rFonts w:ascii="宋体" w:hAnsi="宋体" w:eastAsia="宋体" w:cs="宋体"/>
                <w:color w:val="auto"/>
                <w:kern w:val="0"/>
                <w:sz w:val="20"/>
                <w:szCs w:val="20"/>
              </w:rPr>
              <w:t>1.7</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16.7</w:t>
            </w:r>
            <w:r>
              <w:rPr>
                <w:rFonts w:hint="eastAsia" w:ascii="宋体" w:hAnsi="宋体" w:eastAsia="宋体" w:cs="宋体"/>
                <w:color w:val="auto"/>
                <w:kern w:val="0"/>
                <w:sz w:val="20"/>
                <w:szCs w:val="20"/>
              </w:rPr>
              <w:t>°，对角视场角：1</w:t>
            </w:r>
            <w:r>
              <w:rPr>
                <w:rFonts w:ascii="宋体" w:hAnsi="宋体" w:eastAsia="宋体" w:cs="宋体"/>
                <w:color w:val="auto"/>
                <w:kern w:val="0"/>
                <w:sz w:val="20"/>
                <w:szCs w:val="20"/>
              </w:rPr>
              <w:t>14.3</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34</w:t>
            </w:r>
            <w:r>
              <w:rPr>
                <w:rFonts w:hint="eastAsia" w:ascii="宋体" w:hAnsi="宋体" w:eastAsia="宋体" w:cs="宋体"/>
                <w:color w:val="auto"/>
                <w:kern w:val="0"/>
                <w:sz w:val="20"/>
                <w:szCs w:val="20"/>
              </w:rPr>
              <w:t>°</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.最低照度:彩色：0.005 Lux @（F1.2，AGC ON），0 Lux with IR；</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4</w:t>
            </w:r>
            <w:r>
              <w:rPr>
                <w:rFonts w:hint="eastAsia" w:ascii="宋体" w:hAnsi="宋体" w:eastAsia="宋体" w:cs="宋体"/>
                <w:color w:val="auto"/>
                <w:kern w:val="0"/>
                <w:sz w:val="20"/>
                <w:szCs w:val="20"/>
              </w:rPr>
              <w:t>.宽动态:120 dB；</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5</w:t>
            </w:r>
            <w:r>
              <w:rPr>
                <w:rFonts w:hint="eastAsia" w:ascii="宋体" w:hAnsi="宋体" w:eastAsia="宋体" w:cs="宋体"/>
                <w:color w:val="auto"/>
                <w:kern w:val="0"/>
                <w:sz w:val="20"/>
                <w:szCs w:val="20"/>
              </w:rPr>
              <w:t>.红外距离:最远可达30 m；</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6</w:t>
            </w:r>
            <w:r>
              <w:rPr>
                <w:rFonts w:hint="eastAsia" w:ascii="宋体" w:hAnsi="宋体" w:eastAsia="宋体" w:cs="宋体"/>
                <w:color w:val="auto"/>
                <w:kern w:val="0"/>
                <w:sz w:val="20"/>
                <w:szCs w:val="20"/>
              </w:rPr>
              <w:t>.视频压缩标准:主码流：H.265/H.264；</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7</w:t>
            </w:r>
            <w:r>
              <w:rPr>
                <w:rFonts w:hint="eastAsia" w:ascii="宋体" w:hAnsi="宋体" w:eastAsia="宋体" w:cs="宋体"/>
                <w:color w:val="auto"/>
                <w:kern w:val="0"/>
                <w:sz w:val="20"/>
                <w:szCs w:val="20"/>
              </w:rPr>
              <w:t>.网络存储:支持NAS（NFS，SMB/CIFS均支持），支持Micro SD(即TF卡)/Micro SDHC/Micro SDXC卡（最大256 GB），断网本地录像存储及断网续传；</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8</w:t>
            </w:r>
            <w:r>
              <w:rPr>
                <w:rFonts w:hint="eastAsia" w:ascii="宋体" w:hAnsi="宋体" w:eastAsia="宋体" w:cs="宋体"/>
                <w:color w:val="auto"/>
                <w:kern w:val="0"/>
                <w:sz w:val="20"/>
                <w:szCs w:val="20"/>
              </w:rPr>
              <w:t>.网络:1个RJ45 10 M/100 M自适应以太网口；</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9</w:t>
            </w:r>
            <w:r>
              <w:rPr>
                <w:rFonts w:hint="eastAsia" w:ascii="宋体" w:hAnsi="宋体" w:eastAsia="宋体" w:cs="宋体"/>
                <w:color w:val="auto"/>
                <w:kern w:val="0"/>
                <w:sz w:val="20"/>
                <w:szCs w:val="20"/>
              </w:rPr>
              <w:t>.防护:IP6</w:t>
            </w:r>
            <w:r>
              <w:rPr>
                <w:rFonts w:ascii="宋体" w:hAnsi="宋体" w:eastAsia="宋体" w:cs="宋体"/>
                <w:color w:val="auto"/>
                <w:kern w:val="0"/>
                <w:sz w:val="20"/>
                <w:szCs w:val="20"/>
              </w:rPr>
              <w:t>7</w:t>
            </w:r>
            <w:r>
              <w:rPr>
                <w:rFonts w:hint="eastAsia" w:ascii="宋体" w:hAnsi="宋体" w:eastAsia="宋体" w:cs="宋体"/>
                <w:color w:val="auto"/>
                <w:kern w:val="0"/>
                <w:sz w:val="20"/>
                <w:szCs w:val="20"/>
              </w:rPr>
              <w:t>。</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5</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网络红外高清球机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▲1、400万像素7寸混合补光网络高清智能球机；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2、支持深度学习算法，提供精准的人车分类侦测报警，并支持联动可见光闪烁警戒及声音警戒功能；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3、支持区域入侵侦测、越界侦测、进入区域侦测和离开区域侦等智能侦测并联动跟踪；</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4、支持不低于1</w:t>
            </w:r>
            <w:r>
              <w:rPr>
                <w:rFonts w:ascii="宋体" w:hAnsi="宋体" w:eastAsia="宋体" w:cs="宋体"/>
                <w:color w:val="auto"/>
                <w:kern w:val="0"/>
                <w:sz w:val="20"/>
                <w:szCs w:val="20"/>
              </w:rPr>
              <w:t>920</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1080@30fps</w:t>
            </w:r>
            <w:r>
              <w:rPr>
                <w:rFonts w:hint="eastAsia" w:ascii="宋体" w:hAnsi="宋体" w:eastAsia="宋体" w:cs="宋体"/>
                <w:color w:val="auto"/>
                <w:kern w:val="0"/>
                <w:sz w:val="20"/>
                <w:szCs w:val="20"/>
              </w:rPr>
              <w:t>高清画面输出；</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5</w:t>
            </w:r>
            <w:r>
              <w:rPr>
                <w:rFonts w:hint="eastAsia" w:ascii="宋体" w:hAnsi="宋体" w:eastAsia="宋体" w:cs="宋体"/>
                <w:color w:val="auto"/>
                <w:kern w:val="0"/>
                <w:sz w:val="20"/>
                <w:szCs w:val="20"/>
              </w:rPr>
              <w:t>、支持超低照度，0.005Lux/F1.5(彩色),0.001Lux/F1.5(黑白) ,0 Lux with IR；</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w:t>
            </w:r>
            <w:r>
              <w:rPr>
                <w:rFonts w:ascii="宋体" w:hAnsi="宋体" w:eastAsia="宋体" w:cs="宋体"/>
                <w:color w:val="auto"/>
                <w:kern w:val="0"/>
                <w:sz w:val="20"/>
                <w:szCs w:val="20"/>
              </w:rPr>
              <w:t>6</w:t>
            </w:r>
            <w:r>
              <w:rPr>
                <w:rFonts w:hint="eastAsia" w:ascii="宋体" w:hAnsi="宋体" w:eastAsia="宋体" w:cs="宋体"/>
                <w:color w:val="auto"/>
                <w:kern w:val="0"/>
                <w:sz w:val="20"/>
                <w:szCs w:val="20"/>
              </w:rPr>
              <w:t>、支持不低于23倍光学变倍，16倍数字变倍；</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7</w:t>
            </w:r>
            <w:r>
              <w:rPr>
                <w:rFonts w:hint="eastAsia" w:ascii="宋体" w:hAnsi="宋体" w:eastAsia="宋体" w:cs="宋体"/>
                <w:color w:val="auto"/>
                <w:kern w:val="0"/>
                <w:sz w:val="20"/>
                <w:szCs w:val="20"/>
              </w:rPr>
              <w:t>、采用可见光补光距离可达30m，低功耗，照射距离最远可达150m；</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8</w:t>
            </w:r>
            <w:r>
              <w:rPr>
                <w:rFonts w:hint="eastAsia" w:ascii="宋体" w:hAnsi="宋体" w:eastAsia="宋体" w:cs="宋体"/>
                <w:color w:val="auto"/>
                <w:kern w:val="0"/>
                <w:sz w:val="20"/>
                <w:szCs w:val="20"/>
              </w:rPr>
              <w:t>、支持最大256G的 Micro SD/Micro SDHC/Micro SDXC卡存储。</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6</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枪机监控立杆</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高度</w:t>
            </w:r>
            <w:r>
              <w:rPr>
                <w:rFonts w:ascii="宋体" w:hAnsi="宋体" w:eastAsia="宋体" w:cs="宋体"/>
                <w:color w:val="auto"/>
                <w:kern w:val="0"/>
                <w:sz w:val="20"/>
                <w:szCs w:val="20"/>
              </w:rPr>
              <w:t>6米，4米横杆</w:t>
            </w:r>
            <w:r>
              <w:rPr>
                <w:rFonts w:hint="eastAsia" w:ascii="宋体" w:hAnsi="宋体" w:eastAsia="宋体" w:cs="宋体"/>
                <w:color w:val="auto"/>
                <w:kern w:val="0"/>
                <w:sz w:val="20"/>
                <w:szCs w:val="20"/>
              </w:rPr>
              <w:t>，含预埋板、螺栓组件、地笼。</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7</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球机监控立杆</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高度</w:t>
            </w:r>
            <w:r>
              <w:rPr>
                <w:rFonts w:ascii="宋体" w:hAnsi="宋体" w:eastAsia="宋体" w:cs="宋体"/>
                <w:color w:val="auto"/>
                <w:kern w:val="0"/>
                <w:sz w:val="20"/>
                <w:szCs w:val="20"/>
              </w:rPr>
              <w:t>6米，4米横杆</w:t>
            </w:r>
            <w:r>
              <w:rPr>
                <w:rFonts w:hint="eastAsia" w:ascii="宋体" w:hAnsi="宋体" w:eastAsia="宋体" w:cs="宋体"/>
                <w:color w:val="auto"/>
                <w:kern w:val="0"/>
                <w:sz w:val="20"/>
                <w:szCs w:val="20"/>
              </w:rPr>
              <w:t>，含预埋板、螺栓组件、地笼。</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8</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枪机立杆基础</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C25钢筋混凝土基础：800mm*800mm*1000mm。</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9</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球机立杆基础</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C25钢筋混凝土基础：800mm*800mm*1000mm。</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20</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二合一防雷器</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工作电压：220V，最大通流容量：10kA;网络部分：最大持续工作电压：5V、标称放电电流：3kA、最大通流容量：5kA、保护水平：≤25V、响应时间：≤</w:t>
            </w:r>
            <w:r>
              <w:rPr>
                <w:rFonts w:ascii="宋体" w:hAnsi="宋体" w:eastAsia="宋体" w:cs="宋体"/>
                <w:color w:val="auto"/>
                <w:kern w:val="0"/>
                <w:sz w:val="20"/>
                <w:szCs w:val="20"/>
              </w:rPr>
              <w:t>1ns</w:t>
            </w:r>
            <w:r>
              <w:rPr>
                <w:rFonts w:hint="eastAsia" w:ascii="宋体" w:hAnsi="宋体" w:eastAsia="宋体" w:cs="宋体"/>
                <w:color w:val="auto"/>
                <w:kern w:val="0"/>
                <w:sz w:val="20"/>
                <w:szCs w:val="20"/>
              </w:rPr>
              <w:t>。</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21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安防箱</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304不锈钢，400*300mm，含接线端子。</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22</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票据打印机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1</w:t>
            </w:r>
            <w:r>
              <w:rPr>
                <w:rFonts w:hint="eastAsia" w:ascii="宋体" w:hAnsi="宋体" w:eastAsia="宋体" w:cs="宋体"/>
                <w:color w:val="auto"/>
                <w:kern w:val="0"/>
                <w:sz w:val="20"/>
                <w:szCs w:val="20"/>
              </w:rPr>
              <w:t>、24针82列平推票据打印机；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2、打印方式:串行点阵击打式，可编程选择单、双向打印、图形双向打印；</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3、打印头寿命:4亿次/针；</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4、打印速度:汉字：超高速188汉字/秒；高速125字/秒；高密63字/秒；</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5、打印厚度:0.39mm ；复印能力：正本+3份；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6、打印宽度:单页：55－297mm，连续纸：101.6－254mm；</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7、送纸方式:摩擦送纸及链轮送纸；</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▲8、接口:USB接口；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★9、色带:80D-7大色带盒,寿命1000万字符以上；</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10、平均无故障间隔时间:12000小时。</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r>
              <w:rPr>
                <w:rFonts w:ascii="宋体" w:hAnsi="宋体" w:eastAsia="宋体" w:cs="宋体"/>
                <w:color w:val="auto"/>
                <w:kern w:val="0"/>
                <w:sz w:val="20"/>
                <w:szCs w:val="20"/>
              </w:rPr>
              <w:t>3</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接入交换机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1、端口：8个10/100/1000Base-T 电口，2个1GE SFP口，1个RJ45 Console口；</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2</w:t>
            </w:r>
            <w:r>
              <w:rPr>
                <w:rFonts w:hint="eastAsia" w:ascii="宋体" w:hAnsi="宋体" w:eastAsia="宋体" w:cs="宋体"/>
                <w:color w:val="auto"/>
                <w:kern w:val="0"/>
                <w:sz w:val="20"/>
                <w:szCs w:val="20"/>
              </w:rPr>
              <w:t>、MAC地址表：支持16K MAC地址容量，支持MAC地址自动学习和老化，支持静态MAC，</w:t>
            </w:r>
            <w:r>
              <w:rPr>
                <w:rFonts w:ascii="宋体" w:hAnsi="宋体" w:eastAsia="宋体" w:cs="宋体"/>
                <w:color w:val="auto"/>
                <w:kern w:val="0"/>
                <w:sz w:val="20"/>
                <w:szCs w:val="20"/>
              </w:rPr>
              <w:t>支持基于端口和VLAN的MAC地址学习个数限制</w:t>
            </w:r>
            <w:r>
              <w:rPr>
                <w:rFonts w:hint="eastAsia" w:ascii="宋体" w:hAnsi="宋体" w:eastAsia="宋体" w:cs="宋体"/>
                <w:color w:val="auto"/>
                <w:kern w:val="0"/>
                <w:sz w:val="20"/>
                <w:szCs w:val="20"/>
              </w:rPr>
              <w:t>；</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3</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VLAN特性</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支持4K个VLAN</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支持基于MAC/协议/IP子网//端口的VLAN</w:t>
            </w:r>
            <w:r>
              <w:rPr>
                <w:rFonts w:hint="eastAsia" w:ascii="宋体" w:hAnsi="宋体" w:eastAsia="宋体" w:cs="宋体"/>
                <w:color w:val="auto"/>
                <w:kern w:val="0"/>
                <w:sz w:val="20"/>
                <w:szCs w:val="20"/>
              </w:rPr>
              <w:t>。</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980" w:type="dxa"/>
            <w:gridSpan w:val="2"/>
            <w:shd w:val="clear" w:color="000000" w:fill="FFFFFF"/>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值仓环节</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手持终端</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支持国内运营商的主流通信网络（</w:t>
            </w:r>
            <w:r>
              <w:rPr>
                <w:rFonts w:ascii="宋体" w:hAnsi="宋体" w:eastAsia="宋体" w:cs="宋体"/>
                <w:color w:val="auto"/>
                <w:kern w:val="0"/>
                <w:sz w:val="20"/>
                <w:szCs w:val="20"/>
              </w:rPr>
              <w:t>5G/4G/3G）</w:t>
            </w:r>
            <w:r>
              <w:rPr>
                <w:rFonts w:hint="eastAsia" w:ascii="宋体" w:hAnsi="宋体" w:eastAsia="宋体" w:cs="宋体"/>
                <w:color w:val="auto"/>
                <w:kern w:val="0"/>
                <w:sz w:val="20"/>
                <w:szCs w:val="20"/>
              </w:rPr>
              <w:t>；内置6G</w:t>
            </w:r>
            <w:r>
              <w:rPr>
                <w:rFonts w:ascii="宋体" w:hAnsi="宋体" w:eastAsia="宋体" w:cs="宋体"/>
                <w:color w:val="auto"/>
                <w:kern w:val="0"/>
                <w:sz w:val="20"/>
                <w:szCs w:val="20"/>
              </w:rPr>
              <w:t xml:space="preserve"> </w:t>
            </w:r>
            <w:r>
              <w:rPr>
                <w:rFonts w:hint="eastAsia" w:ascii="宋体" w:hAnsi="宋体" w:eastAsia="宋体" w:cs="宋体"/>
                <w:color w:val="auto"/>
                <w:kern w:val="0"/>
                <w:sz w:val="20"/>
                <w:szCs w:val="20"/>
              </w:rPr>
              <w:t>RAM、</w:t>
            </w:r>
            <w:r>
              <w:rPr>
                <w:rFonts w:ascii="宋体" w:hAnsi="宋体" w:eastAsia="宋体" w:cs="宋体"/>
                <w:color w:val="auto"/>
                <w:kern w:val="0"/>
                <w:sz w:val="20"/>
                <w:szCs w:val="20"/>
              </w:rPr>
              <w:t>128</w:t>
            </w:r>
            <w:r>
              <w:rPr>
                <w:rFonts w:hint="eastAsia" w:ascii="宋体" w:hAnsi="宋体" w:eastAsia="宋体" w:cs="宋体"/>
                <w:color w:val="auto"/>
                <w:kern w:val="0"/>
                <w:sz w:val="20"/>
                <w:szCs w:val="20"/>
              </w:rPr>
              <w:t>G</w:t>
            </w:r>
            <w:r>
              <w:rPr>
                <w:rFonts w:ascii="宋体" w:hAnsi="宋体" w:eastAsia="宋体" w:cs="宋体"/>
                <w:color w:val="auto"/>
                <w:kern w:val="0"/>
                <w:sz w:val="20"/>
                <w:szCs w:val="20"/>
              </w:rPr>
              <w:t xml:space="preserve"> </w:t>
            </w:r>
            <w:r>
              <w:rPr>
                <w:rFonts w:hint="eastAsia" w:ascii="宋体" w:hAnsi="宋体" w:eastAsia="宋体" w:cs="宋体"/>
                <w:color w:val="auto"/>
                <w:kern w:val="0"/>
                <w:sz w:val="20"/>
                <w:szCs w:val="20"/>
              </w:rPr>
              <w:t>ROM；支持NFC读写；屏幕尺寸5.8英寸；分辨率2244x1080像素；触摸屏支持多点触控；电池容量3400mAh。手持终端需通过安装粮库APP实现值仓及移动应用功能。</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980" w:type="dxa"/>
            <w:gridSpan w:val="2"/>
            <w:shd w:val="clear" w:color="000000" w:fill="FFFFFF"/>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结算环节</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操作电脑</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1</w:t>
            </w:r>
            <w:r>
              <w:rPr>
                <w:rFonts w:hint="eastAsia" w:ascii="宋体" w:hAnsi="宋体" w:eastAsia="宋体" w:cs="宋体"/>
                <w:color w:val="auto"/>
                <w:kern w:val="0"/>
                <w:sz w:val="20"/>
                <w:szCs w:val="20"/>
              </w:rPr>
              <w:t>、处理器：Intel 酷睿i5 9</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00，2G</w:t>
            </w:r>
            <w:r>
              <w:rPr>
                <w:rFonts w:ascii="宋体" w:hAnsi="宋体" w:eastAsia="宋体" w:cs="宋体"/>
                <w:color w:val="auto"/>
                <w:kern w:val="0"/>
                <w:sz w:val="20"/>
                <w:szCs w:val="20"/>
              </w:rPr>
              <w:t>Hz及以上</w:t>
            </w:r>
            <w:r>
              <w:rPr>
                <w:rFonts w:hint="eastAsia" w:ascii="宋体" w:hAnsi="宋体" w:eastAsia="宋体" w:cs="宋体"/>
                <w:color w:val="auto"/>
                <w:kern w:val="0"/>
                <w:sz w:val="20"/>
                <w:szCs w:val="20"/>
              </w:rPr>
              <w:t>独显；</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内存</w:t>
            </w:r>
            <w:r>
              <w:rPr>
                <w:rFonts w:hint="eastAsia" w:ascii="宋体" w:hAnsi="宋体" w:eastAsia="宋体" w:cs="宋体"/>
                <w:color w:val="auto"/>
                <w:kern w:val="0"/>
                <w:sz w:val="20"/>
                <w:szCs w:val="20"/>
              </w:rPr>
              <w:t>：8G；</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存储</w:t>
            </w:r>
            <w:r>
              <w:rPr>
                <w:rFonts w:hint="eastAsia" w:ascii="宋体" w:hAnsi="宋体" w:eastAsia="宋体" w:cs="宋体"/>
                <w:color w:val="auto"/>
                <w:kern w:val="0"/>
                <w:sz w:val="20"/>
                <w:szCs w:val="20"/>
              </w:rPr>
              <w:t>：1T+256GSSD；</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其他</w:t>
            </w:r>
            <w:r>
              <w:rPr>
                <w:rFonts w:hint="eastAsia" w:ascii="宋体" w:hAnsi="宋体" w:eastAsia="宋体" w:cs="宋体"/>
                <w:color w:val="auto"/>
                <w:kern w:val="0"/>
                <w:sz w:val="20"/>
                <w:szCs w:val="20"/>
              </w:rPr>
              <w:t>：21.5英寸显示屏，出厂预装windows10操作系统，含鼠标和键盘。</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IC卡读卡器</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▲1、频率：</w:t>
            </w:r>
            <w:r>
              <w:rPr>
                <w:rFonts w:ascii="宋体" w:hAnsi="宋体" w:eastAsia="宋体" w:cs="宋体"/>
                <w:color w:val="auto"/>
                <w:kern w:val="0"/>
                <w:sz w:val="20"/>
                <w:szCs w:val="20"/>
              </w:rPr>
              <w:t>13.56MHz</w:t>
            </w:r>
            <w:r>
              <w:rPr>
                <w:rFonts w:hint="eastAsia" w:ascii="宋体" w:hAnsi="宋体" w:eastAsia="宋体" w:cs="宋体"/>
                <w:color w:val="auto"/>
                <w:kern w:val="0"/>
                <w:sz w:val="20"/>
                <w:szCs w:val="20"/>
              </w:rPr>
              <w:t>，支持读写ISO14443 Type A标准的非接触卡；</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、感应距离≤5cm</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、USB通讯、USB供电；</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、读卡时间：小于200ms。</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票据打印机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1</w:t>
            </w:r>
            <w:r>
              <w:rPr>
                <w:rFonts w:hint="eastAsia" w:ascii="宋体" w:hAnsi="宋体" w:eastAsia="宋体" w:cs="宋体"/>
                <w:color w:val="auto"/>
                <w:kern w:val="0"/>
                <w:sz w:val="20"/>
                <w:szCs w:val="20"/>
              </w:rPr>
              <w:t>、24针82列平推票据打印机；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2、打印方式:串行点阵击打式，可编程选择单、双向打印、图形双向打印；</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3、打印头寿命:4亿次/针；</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4、打印速度:汉字：超高速188汉字/秒；高速125字/秒；高密63字/秒；</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5、打印厚度:0.39mm ；复印能力：正本+3份；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6、打印宽度:单页：55－297mm，连续纸：101.6－254mm；</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7、送纸方式:摩擦送纸及链轮送纸；</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▲8、接口:USB接口；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★9、色带:80D-7大色带盒,寿命1000万字符以上；</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10、平均无故障间隔时间:12000小时。</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激光打印机</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打印分辨率：600×600dpi；黑白打印速度：</w:t>
            </w:r>
            <w:r>
              <w:rPr>
                <w:rFonts w:ascii="宋体" w:hAnsi="宋体" w:eastAsia="宋体" w:cs="宋体"/>
                <w:color w:val="auto"/>
                <w:kern w:val="0"/>
                <w:sz w:val="20"/>
                <w:szCs w:val="20"/>
              </w:rPr>
              <w:t>30</w:t>
            </w:r>
            <w:r>
              <w:rPr>
                <w:rFonts w:hint="eastAsia" w:ascii="宋体" w:hAnsi="宋体" w:eastAsia="宋体" w:cs="宋体"/>
                <w:color w:val="auto"/>
                <w:kern w:val="0"/>
                <w:sz w:val="20"/>
                <w:szCs w:val="20"/>
              </w:rPr>
              <w:t>ppm；内存：</w:t>
            </w:r>
            <w:r>
              <w:rPr>
                <w:rFonts w:ascii="宋体" w:hAnsi="宋体" w:eastAsia="宋体" w:cs="宋体"/>
                <w:color w:val="auto"/>
                <w:kern w:val="0"/>
                <w:sz w:val="20"/>
                <w:szCs w:val="20"/>
              </w:rPr>
              <w:t>32</w:t>
            </w:r>
            <w:r>
              <w:rPr>
                <w:rFonts w:hint="eastAsia" w:ascii="宋体" w:hAnsi="宋体" w:eastAsia="宋体" w:cs="宋体"/>
                <w:color w:val="auto"/>
                <w:kern w:val="0"/>
                <w:sz w:val="20"/>
                <w:szCs w:val="20"/>
              </w:rPr>
              <w:t>MB；双面打印：自动;接口类型:USB2.0；耗材类型：鼓粉分离；打印幅面：A4</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银行卡读写器</w:t>
            </w:r>
          </w:p>
        </w:tc>
        <w:tc>
          <w:tcPr>
            <w:tcW w:w="7936" w:type="dxa"/>
            <w:shd w:val="clear" w:color="auto" w:fill="auto"/>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1、银行卡读写（磁条卡、接触式IC卡、非接触式IC卡三合一），支持1、2、3轨的磁条的读功能，拉卡速度：10 ～ 120cm/s，记录格式：兼容IBM、ISO 格式；</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、具备接触式IC 卡插口，能够读写符合ISO7816 规范的IC卡；</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、非接触式IC卡工作频率</w:t>
            </w:r>
            <w:r>
              <w:rPr>
                <w:rFonts w:ascii="宋体" w:hAnsi="宋体" w:eastAsia="宋体" w:cs="宋体"/>
                <w:color w:val="auto"/>
                <w:kern w:val="0"/>
                <w:sz w:val="20"/>
                <w:szCs w:val="20"/>
              </w:rPr>
              <w:t>13.56MHz</w:t>
            </w:r>
            <w:r>
              <w:rPr>
                <w:rFonts w:hint="eastAsia" w:ascii="宋体" w:hAnsi="宋体" w:eastAsia="宋体" w:cs="宋体"/>
                <w:color w:val="auto"/>
                <w:kern w:val="0"/>
                <w:sz w:val="20"/>
                <w:szCs w:val="20"/>
              </w:rPr>
              <w:t>，支持ISO14443TypeA协议，</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▲4、通讯方式：USB接口，</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5、工作温度：-10 ～ 55℃，相对湿度：20% ～ 93%；</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6</w:t>
            </w:r>
            <w:r>
              <w:rPr>
                <w:rFonts w:hint="eastAsia" w:ascii="宋体" w:hAnsi="宋体" w:eastAsia="宋体" w:cs="宋体"/>
                <w:color w:val="auto"/>
                <w:kern w:val="0"/>
                <w:sz w:val="20"/>
                <w:szCs w:val="20"/>
              </w:rPr>
              <w:t>、支持RS232。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二代身份证阅读器</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▲1、USB接口</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★2、频率</w:t>
            </w:r>
            <w:r>
              <w:rPr>
                <w:rFonts w:ascii="宋体" w:hAnsi="宋体" w:eastAsia="宋体" w:cs="宋体"/>
                <w:color w:val="auto"/>
                <w:kern w:val="0"/>
                <w:sz w:val="20"/>
                <w:szCs w:val="20"/>
              </w:rPr>
              <w:t>13.56MHz</w:t>
            </w:r>
            <w:r>
              <w:rPr>
                <w:rFonts w:hint="eastAsia" w:ascii="宋体" w:hAnsi="宋体" w:eastAsia="宋体" w:cs="宋体"/>
                <w:color w:val="auto"/>
                <w:kern w:val="0"/>
                <w:sz w:val="20"/>
                <w:szCs w:val="20"/>
              </w:rPr>
              <w:t>，读卡距离≤5cm。</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桌面摄像头</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分辨率</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1920×1080</w:t>
            </w:r>
            <w:r>
              <w:rPr>
                <w:rFonts w:hint="eastAsia" w:ascii="宋体" w:hAnsi="宋体" w:eastAsia="宋体" w:cs="宋体"/>
                <w:color w:val="auto"/>
                <w:kern w:val="0"/>
                <w:sz w:val="20"/>
                <w:szCs w:val="20"/>
              </w:rPr>
              <w:t>，</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2、</w:t>
            </w:r>
            <w:r>
              <w:rPr>
                <w:rFonts w:ascii="宋体" w:hAnsi="宋体" w:eastAsia="宋体" w:cs="宋体"/>
                <w:color w:val="auto"/>
                <w:kern w:val="0"/>
                <w:sz w:val="20"/>
                <w:szCs w:val="20"/>
              </w:rPr>
              <w:t>传感器类型</w:t>
            </w:r>
            <w:r>
              <w:rPr>
                <w:rFonts w:hint="eastAsia" w:ascii="宋体" w:hAnsi="宋体" w:eastAsia="宋体" w:cs="宋体"/>
                <w:color w:val="auto"/>
                <w:kern w:val="0"/>
                <w:sz w:val="20"/>
                <w:szCs w:val="20"/>
              </w:rPr>
              <w:t>：CMOS，自动对焦。</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接入交换机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1、端口：8个10/100/1000Base-T 电口，2个1GE SFP口，1个RJ45 Console口；</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2</w:t>
            </w:r>
            <w:r>
              <w:rPr>
                <w:rFonts w:hint="eastAsia" w:ascii="宋体" w:hAnsi="宋体" w:eastAsia="宋体" w:cs="宋体"/>
                <w:color w:val="auto"/>
                <w:kern w:val="0"/>
                <w:sz w:val="20"/>
                <w:szCs w:val="20"/>
              </w:rPr>
              <w:t>、MAC地址表：支持16K MAC地址容量，支持MAC地址自动学习和老化，支持静态MAC，</w:t>
            </w:r>
            <w:r>
              <w:rPr>
                <w:rFonts w:ascii="宋体" w:hAnsi="宋体" w:eastAsia="宋体" w:cs="宋体"/>
                <w:color w:val="auto"/>
                <w:kern w:val="0"/>
                <w:sz w:val="20"/>
                <w:szCs w:val="20"/>
              </w:rPr>
              <w:t>支持基于端口和VLAN的MAC地址学习个数限制</w:t>
            </w:r>
            <w:r>
              <w:rPr>
                <w:rFonts w:hint="eastAsia" w:ascii="宋体" w:hAnsi="宋体" w:eastAsia="宋体" w:cs="宋体"/>
                <w:color w:val="auto"/>
                <w:kern w:val="0"/>
                <w:sz w:val="20"/>
                <w:szCs w:val="20"/>
              </w:rPr>
              <w:t>；</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3</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VLAN特性</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支持4K个VLAN</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支持基于MAC/协议/IP子网//端口的VLAN</w:t>
            </w:r>
            <w:r>
              <w:rPr>
                <w:rFonts w:hint="eastAsia" w:ascii="宋体" w:hAnsi="宋体" w:eastAsia="宋体" w:cs="宋体"/>
                <w:color w:val="auto"/>
                <w:kern w:val="0"/>
                <w:sz w:val="20"/>
                <w:szCs w:val="20"/>
              </w:rPr>
              <w:t>。</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端口数根据实际需要选择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980" w:type="dxa"/>
            <w:gridSpan w:val="2"/>
            <w:shd w:val="clear" w:color="000000" w:fill="FFFFFF"/>
            <w:vAlign w:val="center"/>
          </w:tcPr>
          <w:p>
            <w:pPr>
              <w:widowControl/>
              <w:jc w:val="center"/>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施工辅材</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辅材</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基础施工（开槽回填）、管材、线缆。</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批</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16" w:type="dxa"/>
            <w:gridSpan w:val="3"/>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二、智能安防监控系统</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鹰眼摄像机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1600万像素，360度全景鹰眼，星光级全景网络高清智能球机，采用一体化设计，单产品即可同时提供全景与特写画面，兼顾全景与细节。其中全景画面由8个传感器拼接而成，实现2×180度的全景监控，全景画面可支持关注区域畸变矫正；一体化机芯和高速云台设计，在全景监控的同时为用户提供快速细节定位功能。另外鹰眼系列全景摄像机还集成了先进的视频分析算法和多目标跟踪算法程序，可实现自动或手动对全景区域内的多个目标进行区域入侵、越界、进入区域、离开区域行为的检测，并可输出报警信号和联动球机跟踪。</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传感器类型:【全景】1/1.8＂ progressive scan CMOS,【细节】1/1.8＂ progressive scan CMOS；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最低照度:</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▲全景：0.0005Lux（F1.6,AGC ON);黑白：0.0001Lux@（F1.6，AGC ON)；</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▲细节：0.0005Lux/F1.2（彩色），0.0001Lux/F1.2（黑白），0 Lux with IR；</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宽动态: 120dB超宽动态；</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★光学变倍:40倍。</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防护等级：IP67; 6000V 防雷、防浪涌、防突波，符合GB/T17626.2/3/4/5/6四级标准。</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用于安装在粮库制高点，实现粮库全景监控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网络红外高清球机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▲1、400万像素7寸混合补光网络高清智能球机；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2、支持深度学习算法，提供精准的人车分类侦测报警，并支持联动可见光闪烁警戒及声音警戒功能；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3、支持区域入侵侦测、越界侦测、进入区域侦测和离开区域侦等智能侦测并联动跟踪；</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4、支持最大2560*1440@30fps高清画面输出；</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5</w:t>
            </w:r>
            <w:r>
              <w:rPr>
                <w:rFonts w:hint="eastAsia" w:ascii="宋体" w:hAnsi="宋体" w:eastAsia="宋体" w:cs="宋体"/>
                <w:color w:val="auto"/>
                <w:kern w:val="0"/>
                <w:sz w:val="20"/>
                <w:szCs w:val="20"/>
              </w:rPr>
              <w:t>、支持超低照度，0.005Lux/F1.5(彩色),0.001Lux/F1.5(黑白) ,0 Lux with IR；</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w:t>
            </w:r>
            <w:r>
              <w:rPr>
                <w:rFonts w:ascii="宋体" w:hAnsi="宋体" w:eastAsia="宋体" w:cs="宋体"/>
                <w:color w:val="auto"/>
                <w:kern w:val="0"/>
                <w:sz w:val="20"/>
                <w:szCs w:val="20"/>
              </w:rPr>
              <w:t>6</w:t>
            </w:r>
            <w:r>
              <w:rPr>
                <w:rFonts w:hint="eastAsia" w:ascii="宋体" w:hAnsi="宋体" w:eastAsia="宋体" w:cs="宋体"/>
                <w:color w:val="auto"/>
                <w:kern w:val="0"/>
                <w:sz w:val="20"/>
                <w:szCs w:val="20"/>
              </w:rPr>
              <w:t>、支持不低于23倍光学变倍，16倍数字变倍；</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7</w:t>
            </w:r>
            <w:r>
              <w:rPr>
                <w:rFonts w:hint="eastAsia" w:ascii="宋体" w:hAnsi="宋体" w:eastAsia="宋体" w:cs="宋体"/>
                <w:color w:val="auto"/>
                <w:kern w:val="0"/>
                <w:sz w:val="20"/>
                <w:szCs w:val="20"/>
              </w:rPr>
              <w:t>、采用可见光补光距离可达30m，低功耗，照射距离最远可达150m；</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8</w:t>
            </w:r>
            <w:r>
              <w:rPr>
                <w:rFonts w:hint="eastAsia" w:ascii="宋体" w:hAnsi="宋体" w:eastAsia="宋体" w:cs="宋体"/>
                <w:color w:val="auto"/>
                <w:kern w:val="0"/>
                <w:sz w:val="20"/>
                <w:szCs w:val="20"/>
              </w:rPr>
              <w:t>、支持最大256G的 Micro SD/Micro SDHC/Micro SDXC卡存储。</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vMerge w:val="restart"/>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vMerge w:val="restart"/>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主要安装库区周界、主要干道、路口、作业点、门岗、前样式、质检室、磅房、结算室监控，室内选择半球，室外根据监控需要选择球型摄像机或枪型摄像机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高清网络红外枪型摄像机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▲1、400万像素 1/</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"CMOS 筒型网络摄像机；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▲2、最低照度彩色0.005lx，黑白0.000</w:t>
            </w:r>
            <w:r>
              <w:rPr>
                <w:rFonts w:ascii="宋体" w:hAnsi="宋体" w:eastAsia="宋体" w:cs="宋体"/>
                <w:color w:val="auto"/>
                <w:kern w:val="0"/>
                <w:sz w:val="20"/>
                <w:szCs w:val="20"/>
              </w:rPr>
              <w:t>5</w:t>
            </w:r>
            <w:r>
              <w:rPr>
                <w:rFonts w:hint="eastAsia" w:ascii="宋体" w:hAnsi="宋体" w:eastAsia="宋体" w:cs="宋体"/>
                <w:color w:val="auto"/>
                <w:kern w:val="0"/>
                <w:sz w:val="20"/>
                <w:szCs w:val="20"/>
              </w:rPr>
              <w:t>lx；</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3、焦距:</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mm；</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4、补光距离最远可达30m；</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5</w:t>
            </w:r>
            <w:r>
              <w:rPr>
                <w:rFonts w:hint="eastAsia" w:ascii="宋体" w:hAnsi="宋体" w:eastAsia="宋体" w:cs="宋体"/>
                <w:color w:val="auto"/>
                <w:kern w:val="0"/>
                <w:sz w:val="20"/>
                <w:szCs w:val="20"/>
              </w:rPr>
              <w:t>、网络:1个RJ45 10 M/100 M自适应以太网口；</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6</w:t>
            </w:r>
            <w:r>
              <w:rPr>
                <w:rFonts w:hint="eastAsia" w:ascii="宋体" w:hAnsi="宋体" w:eastAsia="宋体" w:cs="宋体"/>
                <w:color w:val="auto"/>
                <w:kern w:val="0"/>
                <w:sz w:val="20"/>
                <w:szCs w:val="20"/>
              </w:rPr>
              <w:t>、支持越界侦测，区域入侵侦测，进入区域侦测，离开区域侦测，物品拿取侦测，物品遗留侦测，快速移动侦测，人员聚集侦测，停车侦测，徘徊侦测，场景变更侦测，音频侦测，虚焦侦测，可对检测区域内行人进行检测、框选跟踪、抓拍，可筛选和抓拍最佳人脸图片存储及上报中心，抓拍数量及图片大小可设，可上传全景照；</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7</w:t>
            </w:r>
            <w:r>
              <w:rPr>
                <w:rFonts w:hint="eastAsia" w:ascii="宋体" w:hAnsi="宋体" w:eastAsia="宋体" w:cs="宋体"/>
                <w:color w:val="auto"/>
                <w:kern w:val="0"/>
                <w:sz w:val="20"/>
                <w:szCs w:val="20"/>
              </w:rPr>
              <w:t>、防护等级IP66。</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vMerge w:val="continue"/>
            <w:vAlign w:val="center"/>
          </w:tcPr>
          <w:p>
            <w:pPr>
              <w:widowControl/>
              <w:jc w:val="left"/>
              <w:rPr>
                <w:rFonts w:ascii="宋体" w:hAnsi="宋体" w:eastAsia="宋体" w:cs="宋体"/>
                <w:color w:val="auto"/>
                <w:kern w:val="0"/>
                <w:sz w:val="20"/>
                <w:szCs w:val="20"/>
              </w:rPr>
            </w:pPr>
          </w:p>
        </w:tc>
        <w:tc>
          <w:tcPr>
            <w:tcW w:w="1621" w:type="dxa"/>
            <w:vMerge w:val="continue"/>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网络红外半球</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▲1、400万星光级1/3" CMOS ICR日夜型半球型网络摄像机；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▲2、最低照度:彩色:0.005 Lux @(F1.2，AGC ON),0 Lux with IR；</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3、宽动态:120 dB；</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4、调节角度:水平:0°~3</w:t>
            </w:r>
            <w:r>
              <w:rPr>
                <w:rFonts w:ascii="宋体" w:hAnsi="宋体" w:eastAsia="宋体" w:cs="宋体"/>
                <w:color w:val="auto"/>
                <w:kern w:val="0"/>
                <w:sz w:val="20"/>
                <w:szCs w:val="20"/>
              </w:rPr>
              <w:t>55</w:t>
            </w:r>
            <w:r>
              <w:rPr>
                <w:rFonts w:hint="eastAsia" w:ascii="宋体" w:hAnsi="宋体" w:eastAsia="宋体" w:cs="宋体"/>
                <w:color w:val="auto"/>
                <w:kern w:val="0"/>
                <w:sz w:val="20"/>
                <w:szCs w:val="20"/>
              </w:rPr>
              <w:t>°，垂直:0°~75°；</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5、焦距&amp;视场角:4mm,水平视场角:79°,补光距离:最远可达30m；</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★5、最大图像尺寸:2</w:t>
            </w:r>
            <w:r>
              <w:rPr>
                <w:rFonts w:ascii="宋体" w:hAnsi="宋体" w:eastAsia="宋体" w:cs="宋体"/>
                <w:color w:val="auto"/>
                <w:kern w:val="0"/>
                <w:sz w:val="20"/>
                <w:szCs w:val="20"/>
              </w:rPr>
              <w:t>688</w:t>
            </w:r>
            <w:r>
              <w:rPr>
                <w:rFonts w:hint="eastAsia" w:ascii="宋体" w:hAnsi="宋体" w:eastAsia="宋体" w:cs="宋体"/>
                <w:color w:val="auto"/>
                <w:kern w:val="0"/>
                <w:sz w:val="20"/>
                <w:szCs w:val="20"/>
              </w:rPr>
              <w:t xml:space="preserve"> *1</w:t>
            </w:r>
            <w:r>
              <w:rPr>
                <w:rFonts w:ascii="宋体" w:hAnsi="宋体" w:eastAsia="宋体" w:cs="宋体"/>
                <w:color w:val="auto"/>
                <w:kern w:val="0"/>
                <w:sz w:val="20"/>
                <w:szCs w:val="20"/>
              </w:rPr>
              <w:t>520</w:t>
            </w:r>
            <w:r>
              <w:rPr>
                <w:rFonts w:hint="eastAsia" w:ascii="宋体" w:hAnsi="宋体" w:eastAsia="宋体" w:cs="宋体"/>
                <w:color w:val="auto"/>
                <w:kern w:val="0"/>
                <w:sz w:val="20"/>
                <w:szCs w:val="20"/>
              </w:rPr>
              <w:t>；</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6、防护等级:IP66。</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vMerge w:val="continue"/>
            <w:vAlign w:val="center"/>
          </w:tcPr>
          <w:p>
            <w:pPr>
              <w:widowControl/>
              <w:jc w:val="left"/>
              <w:rPr>
                <w:rFonts w:ascii="宋体" w:hAnsi="宋体" w:eastAsia="宋体" w:cs="宋体"/>
                <w:color w:val="auto"/>
                <w:kern w:val="0"/>
                <w:sz w:val="20"/>
                <w:szCs w:val="20"/>
              </w:rPr>
            </w:pPr>
          </w:p>
        </w:tc>
        <w:tc>
          <w:tcPr>
            <w:tcW w:w="1621" w:type="dxa"/>
            <w:vMerge w:val="continue"/>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仓内防熏蒸网络球型摄像机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▲1、400万像素1/1.8＂ progressive scan CMOS；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★2、变焦：支持不低于2</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倍光学变倍；</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▲3、最低照度：彩色0.000</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Lux @ (F1.5，AGC ON)；黑白：0.0001Lux @(F1.5，AGC ON)；</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4、白光灯功能：支持白光功能，白光灯应具有自动和手动开关功能，白光灯强度可根据变倍倍率自动调整，白光照射距离不低于100米；</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5、网络接口：1个RJ45网口，自适应10M/100M网络数据；</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6、SD卡接口：内置Micro SD卡插槽，支持Micro SD/Micro SDHC/Micro SDXC卡（最大支持</w:t>
            </w:r>
            <w:r>
              <w:rPr>
                <w:rFonts w:ascii="宋体" w:hAnsi="宋体" w:eastAsia="宋体" w:cs="宋体"/>
                <w:color w:val="auto"/>
                <w:kern w:val="0"/>
                <w:sz w:val="20"/>
                <w:szCs w:val="20"/>
              </w:rPr>
              <w:t>512</w:t>
            </w:r>
            <w:r>
              <w:rPr>
                <w:rFonts w:hint="eastAsia" w:ascii="宋体" w:hAnsi="宋体" w:eastAsia="宋体" w:cs="宋体"/>
                <w:color w:val="auto"/>
                <w:kern w:val="0"/>
                <w:sz w:val="20"/>
                <w:szCs w:val="20"/>
              </w:rPr>
              <w:t>G）；</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7、功能：支持区域入侵、越界入侵、徘徊、物品遗留、物品移除、人员聚集、快速移动、进入区域、离开区域等行为分析功能；人脸检测功能；音频异常侦测功能；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▲8、防熏蒸要求：摄像机在 PH3 熏蒸环境适应性、外观质量、静电放电抗扰度、射频电磁场辐射抗扰度、电快速瞬变脉冲群抗扰度、浪涌（冲击）抗扰度等项符合 GA/T645-2014《安全防范监控变速球型摄像机》要求；</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9、防护等级：IP66。</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每个厫间安装一台</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用于仓内监控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64路硬盘录像机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1、3U标准机架式16盘位网络硬盘录像机；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2、支持满配8TB硬盘（总容量可达128TB)；</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★3、接口： 2个HDMI接口、2个VGA接口，2个10M/100M/1000Mbps网口，2个USB2.0接口、2个USB3.0接口；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4、报警IO接口：16路报警输入，9路报警输出；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5、串行接口：配置1路全双工485接口 ，1路标准RS-232接口；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6、输入带宽：320Mbps，输出带宽：256Mbps；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▲7、接入能力：支持64路H.264、H.265格式高清码流接入；</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8、解码能力：最大支持12×1080P。</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vMerge w:val="restart"/>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vMerge w:val="restart"/>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根据摄像机的接入数量而定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32路硬盘录像机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1、3U标准机架式16盘位网络硬盘录像机；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2、支持满配8TB硬盘（总容量可达128TB)；</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★3、接口： 2个HDMI接口、2个VGA接口，2个10M/100M/1000Mbps网口，2个USB2.0接口、2个USB3.0接口；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4、报警IO接口：支持16路报警输入，9路报警输出；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5、串行接口：配置1路全双工485接口，1路标准RS-232接口；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6、输入带宽：256Mbps，输出带宽：256Mbps；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▲7、接入能力：支持32路H.264、H.265格式高清码流接入；</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8、解码能力：最大支持12×1080P。</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vMerge w:val="continue"/>
            <w:vAlign w:val="center"/>
          </w:tcPr>
          <w:p>
            <w:pPr>
              <w:widowControl/>
              <w:jc w:val="left"/>
              <w:rPr>
                <w:rFonts w:ascii="宋体" w:hAnsi="宋体" w:eastAsia="宋体" w:cs="宋体"/>
                <w:color w:val="auto"/>
                <w:kern w:val="0"/>
                <w:sz w:val="20"/>
                <w:szCs w:val="20"/>
              </w:rPr>
            </w:pPr>
          </w:p>
        </w:tc>
        <w:tc>
          <w:tcPr>
            <w:tcW w:w="1621" w:type="dxa"/>
            <w:vMerge w:val="continue"/>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16路硬盘录像机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1、3U标准机架式16盘位网络硬盘录像机；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2、支持满配8TB硬盘（总容量可达128TB)；</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★3、接口：2个HDMI接口、2个VGA接口，2个10M/100M/1000Mbps网口，2个USB2.0接口、2个USB3.0接口；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4、报警IO接口：16路报警输入，9路报警输出；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5、串行接口：配置1路全双工485接口，1路标准RS-232接；</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6、输入带宽：160Mbps，输出带宽：256Mbps；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▲7、接入能力：支持16路H.264、H.265格式高清码流接入；</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8、解码能力：最大支持12×1080P。</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vMerge w:val="continue"/>
            <w:vAlign w:val="center"/>
          </w:tcPr>
          <w:p>
            <w:pPr>
              <w:widowControl/>
              <w:jc w:val="left"/>
              <w:rPr>
                <w:rFonts w:ascii="宋体" w:hAnsi="宋体" w:eastAsia="宋体" w:cs="宋体"/>
                <w:color w:val="auto"/>
                <w:kern w:val="0"/>
                <w:sz w:val="20"/>
                <w:szCs w:val="20"/>
              </w:rPr>
            </w:pPr>
          </w:p>
        </w:tc>
        <w:tc>
          <w:tcPr>
            <w:tcW w:w="1621" w:type="dxa"/>
            <w:vMerge w:val="continue"/>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8路硬盘录像机</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1、1.5U标准机架式8盘位网络硬盘录像机；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2、支持满配8TB硬盘（总容量可达64TB)；</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★3、接口：1个HDMI接口、1个VGA接口，2个10M/100M/1000Mbps网口；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4、报警IO接口：16路报警输入，4路报警输出；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5、输入带宽：80Mbps；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6、输出带宽：80Mbps；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▲7、接入能力：支持8路H.264、H.265格式高清码流接入；</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8、解码能力：最大支持8×1080P。</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vMerge w:val="continue"/>
            <w:vAlign w:val="center"/>
          </w:tcPr>
          <w:p>
            <w:pPr>
              <w:widowControl/>
              <w:jc w:val="left"/>
              <w:rPr>
                <w:rFonts w:ascii="宋体" w:hAnsi="宋体" w:eastAsia="宋体" w:cs="宋体"/>
                <w:color w:val="auto"/>
                <w:kern w:val="0"/>
                <w:sz w:val="20"/>
                <w:szCs w:val="20"/>
              </w:rPr>
            </w:pPr>
          </w:p>
        </w:tc>
        <w:tc>
          <w:tcPr>
            <w:tcW w:w="1621" w:type="dxa"/>
            <w:vMerge w:val="continue"/>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监控硬盘</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4TB、6TB、8TB、10TB四类硬盘存储容量可选。</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块</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硬盘的容量可以根据实际使用情况选择，视频存储期限至少为一个月，建议按照地方有关部门管理要求配置存储容量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12</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监控系统软件</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实时设备配置、设备管理、视频管理、客流分析、报警管理、远程通信、信息发布及与其他安防平台统一管理的大集成应用。</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套</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与安防监控系统配套使用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3</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安防箱</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304不锈钢，400*300mm，含接线端子。</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4</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二合一防雷器</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工作电压：220V，最大通流容量：10kA;网络部分：最大持续工作电压：5V、标称放电电流：3kA、最大通流容量：5kA、保护水平：≤25V、响应时间：≤1ns。</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5</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光纤收发器</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1</w:t>
            </w:r>
            <w:r>
              <w:rPr>
                <w:rFonts w:hint="eastAsia" w:ascii="宋体" w:hAnsi="宋体" w:eastAsia="宋体" w:cs="宋体"/>
                <w:color w:val="auto"/>
                <w:kern w:val="0"/>
                <w:sz w:val="20"/>
                <w:szCs w:val="20"/>
              </w:rPr>
              <w:t>、1*1000 Base-X，1*10/100/1000 Base－T；</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2</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光口接口类型</w:t>
            </w:r>
            <w:r>
              <w:rPr>
                <w:rFonts w:hint="eastAsia" w:ascii="宋体" w:hAnsi="宋体" w:eastAsia="宋体" w:cs="宋体"/>
                <w:color w:val="auto"/>
                <w:kern w:val="0"/>
                <w:sz w:val="20"/>
                <w:szCs w:val="20"/>
              </w:rPr>
              <w:t>：SC光口；</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3、光纤类型：单模单纤；</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4、传输距离：20公里。</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对</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6</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接入交换机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1、端口：8个10/100/1000Base-T 电口，2个1GE SFP口，1个RJ45 Console口；</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2</w:t>
            </w:r>
            <w:r>
              <w:rPr>
                <w:rFonts w:hint="eastAsia" w:ascii="宋体" w:hAnsi="宋体" w:eastAsia="宋体" w:cs="宋体"/>
                <w:color w:val="auto"/>
                <w:kern w:val="0"/>
                <w:sz w:val="20"/>
                <w:szCs w:val="20"/>
              </w:rPr>
              <w:t>、MAC地址表：支持16K MAC地址容量，支持MAC地址自动学习和老化，支持静态MAC，</w:t>
            </w:r>
            <w:r>
              <w:rPr>
                <w:rFonts w:ascii="宋体" w:hAnsi="宋体" w:eastAsia="宋体" w:cs="宋体"/>
                <w:color w:val="auto"/>
                <w:kern w:val="0"/>
                <w:sz w:val="20"/>
                <w:szCs w:val="20"/>
              </w:rPr>
              <w:t>支持基于端口和VLAN的MAC地址学习个数限制</w:t>
            </w:r>
            <w:r>
              <w:rPr>
                <w:rFonts w:hint="eastAsia" w:ascii="宋体" w:hAnsi="宋体" w:eastAsia="宋体" w:cs="宋体"/>
                <w:color w:val="auto"/>
                <w:kern w:val="0"/>
                <w:sz w:val="20"/>
                <w:szCs w:val="20"/>
              </w:rPr>
              <w:t>；</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3</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VLAN特性</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支持4K个VLAN</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支持基于MAC/协议/IP子网//端口的VLAN</w:t>
            </w:r>
            <w:r>
              <w:rPr>
                <w:rFonts w:hint="eastAsia" w:ascii="宋体" w:hAnsi="宋体" w:eastAsia="宋体" w:cs="宋体"/>
                <w:color w:val="auto"/>
                <w:kern w:val="0"/>
                <w:sz w:val="20"/>
                <w:szCs w:val="20"/>
              </w:rPr>
              <w:t>。</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7</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线缆</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摄像机电源线、安防箱电源线、光纤、网线。</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批</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根据实际需要选择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16" w:type="dxa"/>
            <w:gridSpan w:val="3"/>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三、粮情检测系统</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操作电脑</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1</w:t>
            </w:r>
            <w:r>
              <w:rPr>
                <w:rFonts w:hint="eastAsia" w:ascii="宋体" w:hAnsi="宋体" w:eastAsia="宋体" w:cs="宋体"/>
                <w:color w:val="auto"/>
                <w:kern w:val="0"/>
                <w:sz w:val="20"/>
                <w:szCs w:val="20"/>
              </w:rPr>
              <w:t>、处理器：Intel 酷睿i5 9</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00，2G</w:t>
            </w:r>
            <w:r>
              <w:rPr>
                <w:rFonts w:ascii="宋体" w:hAnsi="宋体" w:eastAsia="宋体" w:cs="宋体"/>
                <w:color w:val="auto"/>
                <w:kern w:val="0"/>
                <w:sz w:val="20"/>
                <w:szCs w:val="20"/>
              </w:rPr>
              <w:t>Hz及以上</w:t>
            </w:r>
            <w:r>
              <w:rPr>
                <w:rFonts w:hint="eastAsia" w:ascii="宋体" w:hAnsi="宋体" w:eastAsia="宋体" w:cs="宋体"/>
                <w:color w:val="auto"/>
                <w:kern w:val="0"/>
                <w:sz w:val="20"/>
                <w:szCs w:val="20"/>
              </w:rPr>
              <w:t>独显；</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内存</w:t>
            </w:r>
            <w:r>
              <w:rPr>
                <w:rFonts w:hint="eastAsia" w:ascii="宋体" w:hAnsi="宋体" w:eastAsia="宋体" w:cs="宋体"/>
                <w:color w:val="auto"/>
                <w:kern w:val="0"/>
                <w:sz w:val="20"/>
                <w:szCs w:val="20"/>
              </w:rPr>
              <w:t>：8G；</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存储</w:t>
            </w:r>
            <w:r>
              <w:rPr>
                <w:rFonts w:hint="eastAsia" w:ascii="宋体" w:hAnsi="宋体" w:eastAsia="宋体" w:cs="宋体"/>
                <w:color w:val="auto"/>
                <w:kern w:val="0"/>
                <w:sz w:val="20"/>
                <w:szCs w:val="20"/>
              </w:rPr>
              <w:t>：1T+256GSSD；</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其他</w:t>
            </w:r>
            <w:r>
              <w:rPr>
                <w:rFonts w:hint="eastAsia" w:ascii="宋体" w:hAnsi="宋体" w:eastAsia="宋体" w:cs="宋体"/>
                <w:color w:val="auto"/>
                <w:kern w:val="0"/>
                <w:sz w:val="20"/>
                <w:szCs w:val="20"/>
              </w:rPr>
              <w:t>：21.5英寸显示屏，出厂预装windows10操作系统，含鼠标和键盘。</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打印机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打印分辨率：600×600dpi；黑白打印速度：</w:t>
            </w:r>
            <w:r>
              <w:rPr>
                <w:rFonts w:ascii="宋体" w:hAnsi="宋体" w:eastAsia="宋体" w:cs="宋体"/>
                <w:color w:val="auto"/>
                <w:kern w:val="0"/>
                <w:sz w:val="20"/>
                <w:szCs w:val="20"/>
              </w:rPr>
              <w:t>30</w:t>
            </w:r>
            <w:r>
              <w:rPr>
                <w:rFonts w:hint="eastAsia" w:ascii="宋体" w:hAnsi="宋体" w:eastAsia="宋体" w:cs="宋体"/>
                <w:color w:val="auto"/>
                <w:kern w:val="0"/>
                <w:sz w:val="20"/>
                <w:szCs w:val="20"/>
              </w:rPr>
              <w:t>ppm内存：</w:t>
            </w:r>
            <w:r>
              <w:rPr>
                <w:rFonts w:ascii="宋体" w:hAnsi="宋体" w:eastAsia="宋体" w:cs="宋体"/>
                <w:color w:val="auto"/>
                <w:kern w:val="0"/>
                <w:sz w:val="20"/>
                <w:szCs w:val="20"/>
              </w:rPr>
              <w:t>32</w:t>
            </w:r>
            <w:r>
              <w:rPr>
                <w:rFonts w:hint="eastAsia" w:ascii="宋体" w:hAnsi="宋体" w:eastAsia="宋体" w:cs="宋体"/>
                <w:color w:val="auto"/>
                <w:kern w:val="0"/>
                <w:sz w:val="20"/>
                <w:szCs w:val="20"/>
              </w:rPr>
              <w:t>MB；双面打印：自动;接口类型:USB2.0；耗材类型：鼓粉分离；打印幅面：A4</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测温主机</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供电：AC220V，</w:t>
            </w:r>
            <w:r>
              <w:rPr>
                <w:rFonts w:ascii="宋体" w:hAnsi="宋体" w:eastAsia="宋体" w:cs="宋体"/>
                <w:color w:val="auto"/>
                <w:kern w:val="0"/>
                <w:sz w:val="20"/>
                <w:szCs w:val="20"/>
              </w:rPr>
              <w:t>LORA无线通讯方式</w:t>
            </w:r>
            <w:r>
              <w:rPr>
                <w:rFonts w:hint="eastAsia" w:ascii="宋体" w:hAnsi="宋体" w:eastAsia="宋体" w:cs="宋体"/>
                <w:color w:val="auto"/>
                <w:kern w:val="0"/>
                <w:sz w:val="20"/>
                <w:szCs w:val="20"/>
              </w:rPr>
              <w:t>，通讯距离：2.5KM，容量：256台测控分机。</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若使用无线粮情检测系统，则测温主机为必建内容，用于接收测温分机的数据；若采用光纤传输，也可不配主机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粮情分机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1</w:t>
            </w:r>
            <w:r>
              <w:rPr>
                <w:rFonts w:hint="eastAsia" w:ascii="宋体" w:hAnsi="宋体" w:eastAsia="宋体" w:cs="宋体"/>
                <w:color w:val="auto"/>
                <w:kern w:val="0"/>
                <w:sz w:val="20"/>
                <w:szCs w:val="20"/>
              </w:rPr>
              <w:t>、检测湿度范围：0%Rh-99%Rh；</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、温度检测误差：≤±0.2℃，温度传感器测量范围：-55℃~+125℃，测量精度≤±0.</w:t>
            </w:r>
            <w:r>
              <w:rPr>
                <w:rFonts w:ascii="宋体" w:hAnsi="宋体" w:eastAsia="宋体" w:cs="宋体"/>
                <w:color w:val="auto"/>
                <w:kern w:val="0"/>
                <w:sz w:val="20"/>
                <w:szCs w:val="20"/>
              </w:rPr>
              <w:t>1</w:t>
            </w:r>
            <w:r>
              <w:rPr>
                <w:rFonts w:hint="eastAsia" w:ascii="宋体" w:hAnsi="宋体" w:eastAsia="宋体" w:cs="宋体"/>
                <w:color w:val="auto"/>
                <w:kern w:val="0"/>
                <w:sz w:val="20"/>
                <w:szCs w:val="20"/>
              </w:rPr>
              <w:t>℃，重复误差≤±0.2℃；</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、湿度检测误差：≤±1%RH；</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4</w:t>
            </w:r>
            <w:r>
              <w:rPr>
                <w:rFonts w:hint="eastAsia" w:ascii="宋体" w:hAnsi="宋体" w:eastAsia="宋体" w:cs="宋体"/>
                <w:color w:val="auto"/>
                <w:kern w:val="0"/>
                <w:sz w:val="20"/>
                <w:szCs w:val="20"/>
              </w:rPr>
              <w:t>、防水等级：IP65。</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一厫间一台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测温电缆</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1、镀锡铜导线截面积0.3MM2，7米5点或6米4点或5米4点或4米3点，可选；</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2、拉力满足 LS/T 1813-2017 要求；</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3、测温电缆采用高压聚乙烯护套，传感器、导线完全密封，所用的快速接头均为防熏蒸连接器，在熏蒸时能正常测温；</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▲4、测温电缆具有防熏蒸腐蚀性；</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5、测温电缆防护等级要求：IP66；</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★6、测温电缆满足 GB/T 26882.1-2011 防爆性要求；</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▲7、温度检测误差：≤±0.2℃，温度传感器测量范围：-55℃~+125℃，测量精度≤±0.</w:t>
            </w:r>
            <w:r>
              <w:rPr>
                <w:rFonts w:ascii="宋体" w:hAnsi="宋体" w:eastAsia="宋体" w:cs="宋体"/>
                <w:color w:val="auto"/>
                <w:kern w:val="0"/>
                <w:sz w:val="20"/>
                <w:szCs w:val="20"/>
              </w:rPr>
              <w:t>1</w:t>
            </w:r>
            <w:r>
              <w:rPr>
                <w:rFonts w:hint="eastAsia" w:ascii="宋体" w:hAnsi="宋体" w:eastAsia="宋体" w:cs="宋体"/>
                <w:color w:val="auto"/>
                <w:kern w:val="0"/>
                <w:sz w:val="20"/>
                <w:szCs w:val="20"/>
              </w:rPr>
              <w:t>℃，重复误差≤±0.2℃。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根</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测温点数根据装粮线高而定，建议采用并联方式部署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仓内温湿度传感器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1、采用有线数字式温、湿度一体化探头，防尘、防腐蚀、抗磷化氢（PH3)熏蒸；</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▲2、温度检测误差：≤±0.2℃，温度传感器测量范围：-55℃~+125℃，测量精度≤±0.5℃，重复误差≤±0.2℃；</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▲3、湿度检测误差：≤±1%RH；</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仓外温湿度传感器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1、采用有线数字式温、湿度一体化探头，防尘、防腐蚀；</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▲2、温度检测误差：≤±0.2℃，温度传感器测量范围：-55℃~+125℃，测量精度≤±0.5℃，重复误差≤±0.2℃；</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★3、湿度检测误差：≤±1%RH。</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测温电缆互联线及防水插头</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T型连接，防腐插头。</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仓内通讯线缆</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用于连接温湿度传感器至粮情分机模块，RVV4*</w:t>
            </w:r>
            <w:r>
              <w:rPr>
                <w:rFonts w:ascii="宋体" w:hAnsi="宋体" w:eastAsia="宋体" w:cs="宋体"/>
                <w:color w:val="auto"/>
                <w:kern w:val="0"/>
                <w:sz w:val="20"/>
                <w:szCs w:val="20"/>
              </w:rPr>
              <w:t>0.3</w:t>
            </w:r>
            <w:r>
              <w:rPr>
                <w:rFonts w:hint="eastAsia" w:ascii="宋体" w:hAnsi="宋体" w:eastAsia="宋体" w:cs="宋体"/>
                <w:color w:val="auto"/>
                <w:kern w:val="0"/>
                <w:sz w:val="20"/>
                <w:szCs w:val="20"/>
              </w:rPr>
              <w:t>。</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批</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通讯线</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用于连接测温电缆至粮情分机模块，RVV</w:t>
            </w:r>
            <w:r>
              <w:rPr>
                <w:rFonts w:ascii="宋体" w:hAnsi="宋体" w:eastAsia="宋体" w:cs="宋体"/>
                <w:color w:val="auto"/>
                <w:kern w:val="0"/>
                <w:sz w:val="20"/>
                <w:szCs w:val="20"/>
              </w:rPr>
              <w:t>5</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0.5</w:t>
            </w:r>
            <w:r>
              <w:rPr>
                <w:rFonts w:hint="eastAsia" w:ascii="宋体" w:hAnsi="宋体" w:eastAsia="宋体" w:cs="宋体"/>
                <w:color w:val="auto"/>
                <w:kern w:val="0"/>
                <w:sz w:val="20"/>
                <w:szCs w:val="20"/>
              </w:rPr>
              <w:t>。</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批</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16" w:type="dxa"/>
            <w:gridSpan w:val="3"/>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四、虫气检测系统</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二氧化碳传感器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1.检测范围：0～50000ppm；</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2.误差:≤±5%FS；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3.重复性≤2.0%；</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4.响应时间：≤60s。</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氧气传感器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1.检测范围：0～30%；</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2.误差：≤±3%FS；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3.重复性：≤1.0%；</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4.响应时间：≤60s。</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磷化氢传感器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1.检测范围：0～1000ppm，0～</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000ppm可选；</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2.误差：≤±5%FS；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3.重复性：≤0.5%；</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4.响应时间：≤20s。</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可利旧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通道选通器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安装台控制柜里，不锈钢电动球阀选通，最大可控制19路管路，装置在阀门关闭状态下，气密检测正压500pa的压力半衰期不小于170S。</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主控模块</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含主控电路板、电源模块。</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如果需要单独控制虫气，需要配不锈钢柜体；如果需要和其他系统集成在一块，可以安装到综合控制柜里。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虫害及气体检测模块</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含技术检测电路、气泵气路、集虫装置。</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套</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害虫诱捕器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ABS材质，Φ2.5斜孔；2、每个廒间可根据厫间尺寸布放9-15个诱捕器。</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取样检测导管</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Φ8*5 PU管，防水型。</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米</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xml:space="preserve">虫害及气体检测护管 </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材质规格：不锈钢管，φ75*4。</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米</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10</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xml:space="preserve">虫害及气体检测过墙装置 </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不锈钢材质、含16路气体快接插头，便于后期测量管路的能换，防腐蚀、防止气体泄漏。</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16" w:type="dxa"/>
            <w:gridSpan w:val="3"/>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五、智能通风系统</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通风窗自动执行机构</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▲1、具备“手自一体化”功能；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2、通风窗开启角度≥90度；</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3、通风窗自动开启或关闭时间≤30s；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 xml:space="preserve">★4、推杆推力：不低于4000N。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用于通风窗电动改造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通风口自动执行机构</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▲1、具备“手自一体化”功能；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2、通风口开启角度≥90度；</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3、通风窗自动开启或关闭时间≤30s；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★4、推杆推力：不低于4000N。</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用于通风口电动改造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轴流风机（0.75KW）</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1、功率：0.75KW；</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2、转速：1440r/min；</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3、风量：7000m³/h；</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4、防爆</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vMerge w:val="restart"/>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vMerge w:val="restart"/>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是否集成到粮库信息系统控制为选建内容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轴流风机（1.1KW）</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1、功率：1.1KW；</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2、转速：1440r/min；</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3、风量：11682m³/h；</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4、防爆</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vMerge w:val="continue"/>
            <w:vAlign w:val="center"/>
          </w:tcPr>
          <w:p>
            <w:pPr>
              <w:widowControl/>
              <w:jc w:val="left"/>
              <w:rPr>
                <w:rFonts w:ascii="宋体" w:hAnsi="宋体" w:eastAsia="宋体" w:cs="宋体"/>
                <w:color w:val="auto"/>
                <w:kern w:val="0"/>
                <w:sz w:val="20"/>
                <w:szCs w:val="20"/>
              </w:rPr>
            </w:pPr>
          </w:p>
        </w:tc>
        <w:tc>
          <w:tcPr>
            <w:tcW w:w="1621" w:type="dxa"/>
            <w:vMerge w:val="continue"/>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仓底轴流风机</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1、功率不低于3KW；</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2</w:t>
            </w:r>
            <w:r>
              <w:rPr>
                <w:rFonts w:hint="eastAsia" w:ascii="宋体" w:hAnsi="宋体" w:eastAsia="宋体" w:cs="宋体"/>
                <w:color w:val="auto"/>
                <w:kern w:val="0"/>
                <w:sz w:val="20"/>
                <w:szCs w:val="20"/>
              </w:rPr>
              <w:t>、风量不低于7500m³/h；</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3、风压不低于650Pa；</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4、转速不低于2900rpm；</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5、风叶：铝合金压铸八片双向风叶；防爆。</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仓底通风口双向轴流风机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通风控制柜</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1、采用</w:t>
            </w:r>
            <w:r>
              <w:rPr>
                <w:rFonts w:ascii="宋体" w:hAnsi="宋体" w:eastAsia="宋体" w:cs="宋体"/>
                <w:color w:val="auto"/>
                <w:kern w:val="0"/>
                <w:sz w:val="20"/>
                <w:szCs w:val="20"/>
              </w:rPr>
              <w:t>ARM或</w:t>
            </w:r>
            <w:r>
              <w:rPr>
                <w:rFonts w:hint="eastAsia" w:ascii="宋体" w:hAnsi="宋体" w:eastAsia="宋体" w:cs="宋体"/>
                <w:color w:val="auto"/>
                <w:kern w:val="0"/>
                <w:sz w:val="20"/>
                <w:szCs w:val="20"/>
              </w:rPr>
              <w:t>PLC</w:t>
            </w:r>
            <w:r>
              <w:rPr>
                <w:rFonts w:ascii="宋体" w:hAnsi="宋体" w:eastAsia="宋体" w:cs="宋体"/>
                <w:color w:val="auto"/>
                <w:kern w:val="0"/>
                <w:sz w:val="20"/>
                <w:szCs w:val="20"/>
              </w:rPr>
              <w:t>主控制器</w:t>
            </w:r>
            <w:r>
              <w:rPr>
                <w:rFonts w:hint="eastAsia" w:ascii="宋体" w:hAnsi="宋体" w:eastAsia="宋体" w:cs="宋体"/>
                <w:color w:val="auto"/>
                <w:kern w:val="0"/>
                <w:sz w:val="20"/>
                <w:szCs w:val="20"/>
              </w:rPr>
              <w:t>，采用TCP/IP通信协议；</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★2、支持自动、手动、远程等通风控制，支持远程数据上传；</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▲3、支持RS485，RS232,CAN总线等通讯接口；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4、采用不小于7寸工业级触控屏；现场支持可配置通风设备配方表功能；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5、现场可实时查看通风执行机构和风机运行状态，实时控制现场设备；</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6、根据仓内温湿和仓外温湿度，降雨等状况对粮仓设备进行自动控制；</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7、通风控制支持断电记忆功能，可设置来电自启动风机功能；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8、控制柜主动检测到位开关功能和开关执行结构延时断电功能，状态信息打印屏幕功能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9、柜体材质采用304不锈钢；</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10、输入电压：AC380V，控制系统输入电压：DC9V-DC36V；</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11、防护等级IP45；</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12、配置8口千兆网络交换机，含千兆光模块。</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根据库区实际需求，可将功能集成到综合综合柜中，通过综合控制柜实现仓储一体化控制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气象站</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▲1、测试种类：温度、湿度、气压、风速、风向、雨水、雨量；</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★2、接口：RS485/RS232；</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3、通信协议：标准的Modbus协议；</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4、测量范围：</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温度：测量量程：-40~80℃；分辨率：0.1℃；精度：±0.3℃（0~65℃）；</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湿度：测量量程：0~100%RH；分辨率0.1%RH；精度：±3%RH；</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气压：测量量程：300-1200hPa；分辨率：1Pa；精度：±1.5hPa；</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风向：测量量程：0-360°；分辨率：1°；动态响应时间：≤0.3s；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风速：测量量程：0-70m/s；分辨率：0.1m/s；精度：±0.3m/s；动态响应时间：≤0.4s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雨量：雨量筒直径：φ200mm；分辨率：0.2mm；工作湿度：＜95%（40℃），雨强范围：0~4mm/min，最大允许通过雨强8mm/min</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5</w:t>
            </w:r>
            <w:r>
              <w:rPr>
                <w:rFonts w:hint="eastAsia" w:ascii="宋体" w:hAnsi="宋体" w:eastAsia="宋体" w:cs="宋体"/>
                <w:color w:val="auto"/>
                <w:kern w:val="0"/>
                <w:sz w:val="20"/>
                <w:szCs w:val="20"/>
              </w:rPr>
              <w:t>、含气象站立杆、数据采集模块、防雷模块、防水箱、气象站基础。</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串口通讯服务器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RS485/RS232转以太网接口。</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实现对气象站数据采集器协议的转换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16" w:type="dxa"/>
            <w:gridSpan w:val="3"/>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六、低温储粮系统</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仓储专用空调</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▲1、一体机,SUS304外壳，仓外壁挂式安装；</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▲2、制冷量≥18.2KW；</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▲3、循环风量＞4700m³/h，静压≥260Pa；</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★4、制冷消耗功率＜5.5KW，制冷能效比＞3.34</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5、粮仓专用空调依据GB/T 4343.2-2009、GB/T 17626.5-2008 规定测试浪涌抗扰度合格；</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6、可抗磷化氢熏蒸，在磷化氢浓度2500ppm下，密闭熏蒸7天，空调无腐蚀，可正常工作；</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机组保护功能要求具有温度传感器开路或短路保护、过流保护、电压过高/过低保护、电源错相、缺项保护、压缩机三分钟延时启动保护、换热器温度过低保护、压力过高保护、压力过低保护功能；具备防浪涌保护功能。</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空调配套设施</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空调支架、排水管、电源线、控制线。</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套</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控制模块</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★1、采用ARM或PLC主控制器，采用TCP/IP通信协议；</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▲2、支持远程控制，支持Modbus协议。</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16" w:type="dxa"/>
            <w:gridSpan w:val="3"/>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七、环流熏蒸系统</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环流风机</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1、功率：0.75KW ；</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2、供电：380V交流电；</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3、风压：950Pa；</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4、风量：1000m3/h ；</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5、风速不小于 21～32 m/s；</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6、材质：压铸铝；</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7、防护等级：电机防护等级IP55，防爆可选。</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是否集成到粮库信息系统控制为选建内容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16" w:type="dxa"/>
            <w:gridSpan w:val="3"/>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八、综合控制系统</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综合控制柜</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1、采用ARM或PLC主控制器，采用TCP/IP通信协议；</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2、能够集成通风口、自然通风窗、轴流风机窗、轴流风机、环流风机、混流风机、蝶阀、空调、粮情、智能电表等；</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3、功能：可实现智能通风、空调控温、环流均温、环流熏蒸、智能气调、气密性检测、粮情检测、虫气检测、能耗监测、照明等控制；</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4、柜体采用双层门设计，尺寸定制，柜体材质采用≥1</w:t>
            </w:r>
            <w:r>
              <w:rPr>
                <w:rFonts w:ascii="宋体" w:hAnsi="宋体" w:eastAsia="宋体" w:cs="宋体"/>
                <w:color w:val="auto"/>
                <w:kern w:val="0"/>
                <w:sz w:val="20"/>
                <w:szCs w:val="20"/>
              </w:rPr>
              <w:t>.5</w:t>
            </w:r>
            <w:r>
              <w:rPr>
                <w:rFonts w:hint="eastAsia" w:ascii="宋体" w:hAnsi="宋体" w:eastAsia="宋体" w:cs="宋体"/>
                <w:color w:val="auto"/>
                <w:kern w:val="0"/>
                <w:sz w:val="20"/>
                <w:szCs w:val="20"/>
              </w:rPr>
              <w:t>mm厚304不锈钢板，带防雨檐及散热通风口。控制系统电源适用性：AC220V±10% 50HZ±10%；系统绝缘电阻：主控机电源端与地之间绝缘电阻≥500M欧姆；具备良好的接地、防雷、防浪涌功能,各电机动力电路中必须具备热过载保护功能；箱体下口容量预留不小于30%，保障系统正常运行，不超负荷；控制系统耐压试验：主控机电源端与地之间能承受1500V、50Hz历时1min的耐压试验，无击穿或闪络现象。</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5、配备不小于</w:t>
            </w:r>
            <w:r>
              <w:rPr>
                <w:rFonts w:ascii="宋体" w:hAnsi="宋体" w:eastAsia="宋体" w:cs="宋体"/>
                <w:color w:val="auto"/>
                <w:kern w:val="0"/>
                <w:sz w:val="20"/>
                <w:szCs w:val="20"/>
              </w:rPr>
              <w:t>10</w:t>
            </w:r>
            <w:r>
              <w:rPr>
                <w:rFonts w:hint="eastAsia" w:ascii="宋体" w:hAnsi="宋体" w:eastAsia="宋体" w:cs="宋体"/>
                <w:color w:val="auto"/>
                <w:kern w:val="0"/>
                <w:sz w:val="20"/>
                <w:szCs w:val="20"/>
              </w:rPr>
              <w:t>寸工业级触摸屏，可现场操作相应功能，并查看数据。</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6、配置8口千兆网络交换机，含千兆光模块。</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xml:space="preserve">7、静电放电抗扰度：满足GB/T17626.2-2018 规定的试验方法:试验等级 </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级，控制柜工作正常。</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8</w:t>
            </w:r>
            <w:r>
              <w:rPr>
                <w:rFonts w:hint="eastAsia" w:ascii="宋体" w:hAnsi="宋体" w:eastAsia="宋体" w:cs="宋体"/>
                <w:color w:val="auto"/>
                <w:kern w:val="0"/>
                <w:sz w:val="20"/>
                <w:szCs w:val="20"/>
              </w:rPr>
              <w:t>、电快速瞬变脉冲群抗扰度：满足GB/T17626.4-2018规定的试验方法:试验等级</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 xml:space="preserve"> 级，控制柜工作正常。</w:t>
            </w:r>
          </w:p>
          <w:p>
            <w:pPr>
              <w:widowControl/>
              <w:jc w:val="left"/>
              <w:rPr>
                <w:rFonts w:ascii="宋体" w:hAnsi="宋体"/>
                <w:color w:val="auto"/>
              </w:rPr>
            </w:pPr>
            <w:r>
              <w:rPr>
                <w:rFonts w:hint="eastAsia" w:ascii="宋体" w:hAnsi="宋体" w:eastAsia="宋体" w:cs="宋体"/>
                <w:color w:val="auto"/>
                <w:kern w:val="0"/>
                <w:sz w:val="20"/>
                <w:szCs w:val="20"/>
              </w:rPr>
              <w:t>▲9、浪涌(冲击)抗扰度：满足GB/T17626.5-2019规定的试验方法:试验等级</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级，控制柜工作正常。</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0</w:t>
            </w:r>
            <w:r>
              <w:rPr>
                <w:rFonts w:hint="eastAsia" w:ascii="宋体" w:hAnsi="宋体" w:eastAsia="宋体" w:cs="宋体"/>
                <w:color w:val="auto"/>
                <w:kern w:val="0"/>
                <w:sz w:val="20"/>
                <w:szCs w:val="20"/>
              </w:rPr>
              <w:t>、射频电磁场辐射抗扰度：满足GB/T17626.</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-201</w:t>
            </w:r>
            <w:r>
              <w:rPr>
                <w:rFonts w:ascii="宋体" w:hAnsi="宋体" w:eastAsia="宋体" w:cs="宋体"/>
                <w:color w:val="auto"/>
                <w:kern w:val="0"/>
                <w:sz w:val="20"/>
                <w:szCs w:val="20"/>
              </w:rPr>
              <w:t>6</w:t>
            </w:r>
            <w:r>
              <w:rPr>
                <w:rFonts w:hint="eastAsia" w:ascii="宋体" w:hAnsi="宋体" w:eastAsia="宋体" w:cs="宋体"/>
                <w:color w:val="auto"/>
                <w:kern w:val="0"/>
                <w:sz w:val="20"/>
                <w:szCs w:val="20"/>
              </w:rPr>
              <w:t>规定的试验方法:试验等级</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级，控制柜工作正常。</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11</w:t>
            </w:r>
            <w:r>
              <w:rPr>
                <w:rFonts w:hint="eastAsia" w:ascii="宋体" w:hAnsi="宋体" w:eastAsia="宋体" w:cs="宋体"/>
                <w:color w:val="auto"/>
                <w:kern w:val="0"/>
                <w:sz w:val="20"/>
                <w:szCs w:val="20"/>
              </w:rPr>
              <w:t>、工作温度：：-</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 xml:space="preserve">0℃~ </w:t>
            </w:r>
            <w:r>
              <w:rPr>
                <w:rFonts w:ascii="宋体" w:hAnsi="宋体" w:eastAsia="宋体" w:cs="宋体"/>
                <w:color w:val="auto"/>
                <w:kern w:val="0"/>
                <w:sz w:val="20"/>
                <w:szCs w:val="20"/>
              </w:rPr>
              <w:t>8</w:t>
            </w:r>
            <w:r>
              <w:rPr>
                <w:rFonts w:hint="eastAsia" w:ascii="宋体" w:hAnsi="宋体" w:eastAsia="宋体" w:cs="宋体"/>
                <w:color w:val="auto"/>
                <w:kern w:val="0"/>
                <w:sz w:val="20"/>
                <w:szCs w:val="20"/>
              </w:rPr>
              <w:t>0℃。</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套</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可以将通风控制模块、粮情分机、虫气检测模块、低温储粮控制模块等统一集成到综合控制柜里，实现对仓储作业系统的一体化控制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控制柜基础</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混泥土基础。</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辅材</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电源线等。</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批</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16" w:type="dxa"/>
            <w:gridSpan w:val="3"/>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九、仓房能耗系统</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智能电表与互感线圈</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三相四线电子式电能表，有功精度1.0级，无功精度1.0级，符合《多功能电能表通信规约》（DL/T 645-2007）；具有数据远传功能，符合 RS-485标准串行电气接口，采用 MODBUS 标准开放协议；具有监测和计量三相电流、电压、有功功率、功率因数、有功电能等功能。</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套</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一个厫间一套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16" w:type="dxa"/>
            <w:gridSpan w:val="3"/>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十、中心机房设备</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核心交换机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▲1、交换容量2.4Tbps，包转发率513Mpps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▲2、接口配置要求：24个10/100/1000M电口 ，24个 1G SFP 光口，4 个1/10G SFP+光口，2个扩展插槽，可支持40G端口；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★3、MAC地址144K，路由表48K；</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4、支持IPv6静态路由，OSPF V3，RIPng，ICMPv6，NDP，PMTU； 支持VRF功能；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5、可靠性：实配双电源；支持M-LAG技术，将多台物理机箱组成 1 台虚拟交换机；支持VARP；</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6、Vxlan：支持VxLAN二层/三层网关，支持VXLAN tunnel，支持VXLAN 路由。</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接入交换机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▲1、交换容量336Gbps，包转发率126Mpps；</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、接口配置要求：24个10/100/1000 RJ45 电口，4个1G SFP端口；</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、二层功能：最大MAC地址16K，支持4K VLAN，支持STP/RSTP/MSTP，支持本地镜像及远程镜像；</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、三层功能：支持静态路由，策略路由，VRF，RIPng，OSPFv3，ICMPv6，NDP，ICMPv6等，</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5</w:t>
            </w:r>
            <w:r>
              <w:rPr>
                <w:rFonts w:hint="eastAsia" w:ascii="宋体" w:hAnsi="宋体" w:eastAsia="宋体" w:cs="宋体"/>
                <w:color w:val="auto"/>
                <w:kern w:val="0"/>
                <w:sz w:val="20"/>
                <w:szCs w:val="20"/>
              </w:rPr>
              <w:t>、组播协议：支持IGMPv1/v2/v3，IGMP Proxy，Fast leave，Layer 2 Static Multicast等；</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6</w:t>
            </w:r>
            <w:r>
              <w:rPr>
                <w:rFonts w:hint="eastAsia" w:ascii="宋体" w:hAnsi="宋体" w:eastAsia="宋体" w:cs="宋体"/>
                <w:color w:val="auto"/>
                <w:kern w:val="0"/>
                <w:sz w:val="20"/>
                <w:szCs w:val="20"/>
              </w:rPr>
              <w:t>、可靠性：支持M-LAG技术，实现多台设备间的链路聚合。</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交换机的数量根据实际应用场景确定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千兆防火墙</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1</w:t>
            </w:r>
            <w:r>
              <w:rPr>
                <w:rFonts w:hint="eastAsia" w:ascii="宋体" w:hAnsi="宋体" w:eastAsia="宋体" w:cs="宋体"/>
                <w:color w:val="auto"/>
                <w:kern w:val="0"/>
                <w:sz w:val="20"/>
                <w:szCs w:val="20"/>
              </w:rPr>
              <w:t>、1U，4个千兆电口；</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▲2、防火墙吞吐2G，并发连接80万，每秒新建连接1.5万，IPSEC VPN吞吐100M，SSL VPN吞吐100M；</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3、默认含IPSEC VPN模块，可扩展SSL VPN模块；</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、支持扩展AI应用识别、IPS入侵防御及AV防病毒功能。</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等保一体机</w:t>
            </w:r>
          </w:p>
        </w:tc>
        <w:tc>
          <w:tcPr>
            <w:tcW w:w="793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硬件平台：</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CPU:Intel Silver 4110*2；</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★内存：96G内存；</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系统盘：256G</w:t>
            </w:r>
            <w:r>
              <w:rPr>
                <w:rFonts w:ascii="宋体" w:hAnsi="宋体" w:eastAsia="宋体" w:cs="宋体"/>
                <w:color w:val="auto"/>
                <w:kern w:val="0"/>
                <w:sz w:val="20"/>
                <w:szCs w:val="20"/>
              </w:rPr>
              <w:t xml:space="preserve"> </w:t>
            </w:r>
            <w:r>
              <w:rPr>
                <w:rFonts w:hint="eastAsia" w:ascii="宋体" w:hAnsi="宋体" w:eastAsia="宋体" w:cs="宋体"/>
                <w:color w:val="auto"/>
                <w:kern w:val="0"/>
                <w:sz w:val="20"/>
                <w:szCs w:val="20"/>
              </w:rPr>
              <w:t>SSD，磁盘：2T*2数据盘，raid 0；</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▲接口：6个千兆电口，4个万兆光口；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软件管理平台：可选组件为：WAF、网络审计、数据库审计、日志审计（50授权）、堡垒机（50授权）、配置核查（50授权）等安全网元。</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根据粮库实际安全要求进行选配，按照《地方粮库信息化建设技术指引》（试行）中粮库的安全等级要求为二级等保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AI分析</w:t>
            </w:r>
            <w:r>
              <w:rPr>
                <w:rFonts w:hint="eastAsia" w:ascii="宋体" w:hAnsi="宋体" w:eastAsia="宋体" w:cs="宋体"/>
                <w:color w:val="auto"/>
                <w:kern w:val="0"/>
                <w:sz w:val="20"/>
                <w:szCs w:val="20"/>
              </w:rPr>
              <w:t>服务器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1、品牌：非OEM产品，自主研发，国产品牌；</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2</w:t>
            </w:r>
            <w:r>
              <w:rPr>
                <w:rFonts w:hint="eastAsia" w:ascii="宋体" w:hAnsi="宋体" w:eastAsia="宋体" w:cs="宋体"/>
                <w:color w:val="auto"/>
                <w:kern w:val="0"/>
                <w:sz w:val="20"/>
                <w:szCs w:val="20"/>
              </w:rPr>
              <w:t>、机箱：2U双路机架式服务器；</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、处理器：配置2颗国产CPU，每颗CPU核心数24核，每颗CPU主频2.2GHz，每颗CPU三级缓存64MB，支持超线程和超频技术，整机显存</w:t>
            </w:r>
            <w:r>
              <w:rPr>
                <w:rFonts w:ascii="宋体" w:hAnsi="宋体" w:eastAsia="宋体" w:cs="宋体"/>
                <w:color w:val="auto"/>
                <w:kern w:val="0"/>
                <w:sz w:val="20"/>
                <w:szCs w:val="20"/>
              </w:rPr>
              <w:t>64G</w:t>
            </w:r>
            <w:r>
              <w:rPr>
                <w:rFonts w:hint="eastAsia" w:ascii="宋体" w:hAnsi="宋体" w:eastAsia="宋体" w:cs="宋体"/>
                <w:color w:val="auto"/>
                <w:kern w:val="0"/>
                <w:sz w:val="20"/>
                <w:szCs w:val="20"/>
              </w:rPr>
              <w:t>；</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、内存:配置128GB DDR4  RDIMM/LRDIMM 3200MHz内存，支持32个内存插槽，最大可支持4TB内存容量，支持ECC；</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5</w:t>
            </w:r>
            <w:r>
              <w:rPr>
                <w:rFonts w:hint="eastAsia" w:ascii="宋体" w:hAnsi="宋体" w:eastAsia="宋体" w:cs="宋体"/>
                <w:color w:val="auto"/>
                <w:kern w:val="0"/>
                <w:sz w:val="20"/>
                <w:szCs w:val="20"/>
              </w:rPr>
              <w:t>、GPU整型计算能力:整机总算力（INT8）</w:t>
            </w:r>
            <w:r>
              <w:rPr>
                <w:rFonts w:ascii="宋体" w:hAnsi="宋体" w:eastAsia="宋体" w:cs="宋体"/>
                <w:color w:val="auto"/>
                <w:kern w:val="0"/>
                <w:sz w:val="20"/>
                <w:szCs w:val="20"/>
              </w:rPr>
              <w:t>500</w:t>
            </w:r>
            <w:r>
              <w:rPr>
                <w:rFonts w:hint="eastAsia" w:ascii="宋体" w:hAnsi="宋体" w:eastAsia="宋体" w:cs="宋体"/>
                <w:color w:val="auto"/>
                <w:kern w:val="0"/>
                <w:sz w:val="20"/>
                <w:szCs w:val="20"/>
              </w:rPr>
              <w:t>TOPS；</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★6、系统盘:配置1块480G SATA SSD硬盘</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★7、数据盘:配置1块2TB机械硬盘</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8</w:t>
            </w:r>
            <w:r>
              <w:rPr>
                <w:rFonts w:hint="eastAsia" w:ascii="宋体" w:hAnsi="宋体" w:eastAsia="宋体" w:cs="宋体"/>
                <w:color w:val="auto"/>
                <w:kern w:val="0"/>
                <w:sz w:val="20"/>
                <w:szCs w:val="20"/>
              </w:rPr>
              <w:t>、存储:</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1）支持12个前置热插拔3.5硬盘，支持SAS/SATA/NVMe SSD</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2）板载支持8个U.2 NVMe SSD</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3）板载可支持2个内置M.2 SSD，兼容PCIe 和SATA规格，支持2个SATA M.2组RAID</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9、网络:支持PCIe标准网卡，支持1G/10G/25G/40G/100G/200G双口、四口等多种规格,支持OCP 3.0网卡，支持NCSI、网络唤醒，网络冗余，负载均衡等网络高级特性</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10</w:t>
            </w:r>
            <w:r>
              <w:rPr>
                <w:rFonts w:hint="eastAsia" w:ascii="宋体" w:hAnsi="宋体" w:eastAsia="宋体" w:cs="宋体"/>
                <w:color w:val="auto"/>
                <w:kern w:val="0"/>
                <w:sz w:val="20"/>
                <w:szCs w:val="20"/>
              </w:rPr>
              <w:t>、PCIe扩展:最大支持10个PCIe 4.0 插槽，支持直插主板的riser方式扩展8个全高PCIe 4.0标准卡，支持1个直插主板的内置RAID卡PCIe标准插槽，不使用线缆连接，不占用后置PCIe标准卡槽位；</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11、风扇:配置4个热插拔高速系统风扇，支持动态智能风扇调速的散热系统，风扇支持N+1冗余及热插拔功能。</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1、如果粮库管理系统中有AI分析功能应用的，选择AI分析服务器；</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2、如果粮库管理系统中无AI分析功能应用的，选择应用服务器。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6</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应用服务器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1、国产品牌，2U单路标准机架式服务器；</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▲2、CPU：2颗Intel_4210_Xeon_2.2GHz_10C；</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▲3、内存：64G DDR4，16根内存插槽，最大支持扩展至2TB内存；</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▲4、硬盘存储：3块600G 10K 2.5英寸SAS盘；支持12块3.5寸(兼容2.5寸)热插拔SAS/SATA硬盘；支持2块后置2.5寸热插拔SAS/SATA硬盘；</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5、RAID：支持RAID0/1/10；</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★6、PCIe扩展插槽：最大可支持6个PCIe扩展插槽；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7、接口：2个千兆电口；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8、电源：550W(1+1)电源。</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7</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应用服务器（信创）</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xml:space="preserve">1.2U 机架式服务器； </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▲2.配置2颗海光7000系列处理器，单颗24个物理核心，主频2.2GHz；整机最大支持64核；</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▲3.配置64GB DDR4 内存； 32个DDR4 内存插槽，支持RDIMM、LRDIMM，最大支持4TB内存总容量；</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▲4.配置2T SATA 硬盘，前置：支持12块3.5 /2.5英寸硬盘或24块2.5英寸硬盘或25块2.5英寸硬 盘内置：支持4块3.5英寸硬盘（仅12盘位机型支持），2块M.2 SSD 后置：最大支持2块3.5英寸硬盘、4块2.5英寸硬盘；</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★5.最大支持10个标准PCIe插槽；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6.配置 1 块独立 RAID 卡，缓存2GB，支持 RAID 0/1/5/6/10/50等；支持Cache超级电容保护，支持硬盘热插拔；</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7.配置4 个千兆 RJ45 网口，1个可选OCP3.0网卡，1个独立千兆管理专用以太网口。</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应用服务器（信创）与应用服务器二选一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8</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数据库服务器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1、国产品牌，2U单路标准机架式服务器；</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▲2、CPU：2颗Intel_4210_Xeon_2.2GHz_10C；</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▲3、内存：64G DDR4，16根内存插槽，最大支持扩展至2TB内存；</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▲4、硬盘存储：3块600G 10K 2.5英寸SAS盘；支持12块3.5寸(兼容2.5寸)热插拔SAS/SATA硬盘；支持2块后置2.5寸热插拔SAS/SATA硬盘；</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5、RAID：支持RAID0/1/10；</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★6、PCIe扩展插槽：最大可支持6个PCIe扩展插槽；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7、接口：2个千兆电口；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8、电源：550W(1+1)电源。</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用于部署数据库软件，用于存放粮库业务应用数据，也可与应用软件部署到同一台服务器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9</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数据库服务器（信创）</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xml:space="preserve">1.2U 机架式服务器； </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▲2.配置2颗海光7000系列处理器，单颗24个物理核心，主频2.2GHz；整机最大支持64核；</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▲3.配置64GB DDR4 内存；32个DDR4 内存插槽，支持RDIMM、LRDIMM，最大支持4TB内存总容量；</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▲4.配置2T SATA 硬盘，前置：支持12块3.5 /2.5英寸硬盘或24块2.5英寸硬盘或25块2.5英寸硬 盘内置：支持4块3.5英寸硬盘（仅12盘位机型支持），2块M.2 SSD 后置：最大支持2块3.5英寸硬盘、4块2.5英寸硬盘；</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★5.最大支持10个标准PCIe插槽；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6.配置 1 块独立RAID卡，缓存2GB，支持 RAID 0/1/5/6/10/50等；支持Cache超级电容保护，支持硬盘热插拔；</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7.配置4个千兆RJ45 网口，1个可选OCP3.0网卡，1个独立千兆管理专用以太网口。</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0</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操作系统（信创）</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1、兼容适配国产CPU，包括飞腾、龙芯、兆芯、海光、鲲鹏；</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2、系统从多个方面提供安全保障，包括管理员分权、最小特权、结合角色的基于类型的访问控制、细粒度的自主访问控制、多级安全等多项安全功能，从内核到应用提供全方位的安全保护；</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3、系统符合Posix系列标准，兼容联想、浪潮、曙光等公司的服务器硬件产品，兼容达梦、人大金仓等数据库。</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套</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配套信创服务器，操作系统与服务器数量配套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1</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国产数据库</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1、支持</w:t>
            </w:r>
            <w:r>
              <w:rPr>
                <w:rFonts w:ascii="宋体" w:hAnsi="宋体" w:eastAsia="宋体" w:cs="宋体"/>
                <w:color w:val="auto"/>
                <w:kern w:val="0"/>
                <w:sz w:val="20"/>
                <w:szCs w:val="20"/>
              </w:rPr>
              <w:t>W</w:t>
            </w:r>
            <w:r>
              <w:rPr>
                <w:rFonts w:hint="eastAsia" w:ascii="宋体" w:hAnsi="宋体" w:eastAsia="宋体" w:cs="宋体"/>
                <w:color w:val="auto"/>
                <w:kern w:val="0"/>
                <w:sz w:val="20"/>
                <w:szCs w:val="20"/>
              </w:rPr>
              <w:t>indows、Linux等主流操作系统；</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2、具有跨操作系统平台的能力；</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3、支持免费的、集中式的数据管理工具，支持跨平台统一界面。包括远程跨平台数据庄管理工具，图形的性能监控等；</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4、支持逻辑备份恢复、增量备份联机热备份。</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套</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服务器使用信创服务器时，国产数据库为必建;使用非信创服务器时，国产数据库为选建。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2</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中间件</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国产中间件，具备Web应用、EJB应用、虚拟主机、应用服务器集群、身份验证、日志审计等基本工作，提供类库管理、集成环境管理、图形化监控、JVM配置、垃圾回收配置等工具，支持实例部署、数据库连接服务，为业务系统提供运行环境。</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套</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服务器使用信创服务器时，中间件为必建;使用非信创服务器时，中间件为选建。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3</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机柜</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尺寸：2000（高）*600（宽）*800（深）mm，含16A 8位PDU。</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4</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UPS（6KVA）</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6kVA/5.4kW (220V输入220V输出），满载可延时1小时。</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功率根据机房设备功耗情况来定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5</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机房空调</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2-5P。</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根据机房面积进行选择相应匹数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6</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烟感报警器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机房烟雾报警。</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r>
              <w:rPr>
                <w:rFonts w:ascii="宋体" w:hAnsi="宋体" w:eastAsia="宋体" w:cs="宋体"/>
                <w:color w:val="auto"/>
                <w:kern w:val="0"/>
                <w:sz w:val="20"/>
                <w:szCs w:val="20"/>
              </w:rPr>
              <w:t>7</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气体灭火设备</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用于气体灭火。</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套</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vMerge w:val="restart"/>
            <w:shd w:val="clear" w:color="auto" w:fill="auto"/>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18</w:t>
            </w:r>
          </w:p>
        </w:tc>
        <w:tc>
          <w:tcPr>
            <w:tcW w:w="1278" w:type="dxa"/>
            <w:vMerge w:val="restart"/>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显示系统</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拼接屏系统（46英寸或55英寸拼接屏，拼缝间隔≤3.5mm），含配套安装支架。</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套</w:t>
            </w:r>
          </w:p>
        </w:tc>
        <w:tc>
          <w:tcPr>
            <w:tcW w:w="709" w:type="dxa"/>
            <w:vMerge w:val="restart"/>
            <w:shd w:val="clear" w:color="auto" w:fill="auto"/>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vMerge w:val="restart"/>
            <w:shd w:val="clear" w:color="auto" w:fill="auto"/>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vMerge w:val="continue"/>
            <w:vAlign w:val="center"/>
          </w:tcPr>
          <w:p>
            <w:pPr>
              <w:widowControl/>
              <w:jc w:val="left"/>
              <w:rPr>
                <w:rFonts w:ascii="宋体" w:hAnsi="宋体" w:eastAsia="宋体" w:cs="宋体"/>
                <w:color w:val="auto"/>
                <w:kern w:val="0"/>
                <w:sz w:val="20"/>
                <w:szCs w:val="20"/>
              </w:rPr>
            </w:pPr>
          </w:p>
        </w:tc>
        <w:tc>
          <w:tcPr>
            <w:tcW w:w="1278" w:type="dxa"/>
            <w:vMerge w:val="continue"/>
            <w:vAlign w:val="center"/>
          </w:tcPr>
          <w:p>
            <w:pPr>
              <w:widowControl/>
              <w:jc w:val="left"/>
              <w:rPr>
                <w:rFonts w:ascii="宋体" w:hAnsi="宋体" w:eastAsia="宋体" w:cs="宋体"/>
                <w:color w:val="auto"/>
                <w:kern w:val="0"/>
                <w:sz w:val="20"/>
                <w:szCs w:val="20"/>
              </w:rPr>
            </w:pP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液晶显示屏（或电视），含安装支架。</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vMerge w:val="continue"/>
            <w:vAlign w:val="center"/>
          </w:tcPr>
          <w:p>
            <w:pPr>
              <w:widowControl/>
              <w:jc w:val="left"/>
              <w:rPr>
                <w:rFonts w:ascii="宋体" w:hAnsi="宋体" w:eastAsia="宋体" w:cs="宋体"/>
                <w:color w:val="auto"/>
                <w:kern w:val="0"/>
                <w:sz w:val="22"/>
              </w:rPr>
            </w:pP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vMerge w:val="continue"/>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ascii="宋体" w:hAnsi="宋体" w:eastAsia="宋体" w:cs="宋体"/>
                <w:color w:val="auto"/>
                <w:kern w:val="0"/>
                <w:sz w:val="20"/>
                <w:szCs w:val="20"/>
              </w:rPr>
              <w:t>19</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解码器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（1）支持接入的视频编码格式设置为H.264、H.265的IPC视频解码输出；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★（2）支持ONVIF、GB28181等标准协议规定的网络视频流解码；</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（3）单台设备具有4个DVI/HDMI输出接口,整体输出不少于12路接口；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（4）支持1x2、2x2、2x3、2x4、2x5、3x3、3x4、多画面拼接输出显示；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（5）支持分辨率：3840×2160@30/25fps；2560×1600@30/25fps；2048×1536@30/25fps；1600×1200@30/25fps ；1920×1080@60/50/30/25fps；1280×720@60/50/30/25fps；704×576@60/50/30/25fps；352×288@60/50/30/25fps。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（6）整机解码能力不少于96路1080P@30；</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▲（7）支持拼接、开窗、叠加、漫游、跨屏等功能；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▲（8）可提供SDK供第三方平台集成；</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▲（9）支持WEB方式或平台访问、配置和管理。</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解码器输入输出信号源接口根据显示系统屏的数量而定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p>
        </w:tc>
        <w:tc>
          <w:tcPr>
            <w:tcW w:w="1278" w:type="dxa"/>
            <w:shd w:val="clear" w:color="auto" w:fill="auto"/>
            <w:vAlign w:val="center"/>
          </w:tcPr>
          <w:p>
            <w:pPr>
              <w:widowControl/>
              <w:jc w:val="left"/>
              <w:rPr>
                <w:rFonts w:ascii="宋体" w:hAnsi="宋体" w:eastAsia="宋体" w:cs="宋体"/>
                <w:color w:val="auto"/>
                <w:kern w:val="0"/>
                <w:sz w:val="20"/>
                <w:szCs w:val="20"/>
              </w:rPr>
            </w:pPr>
          </w:p>
        </w:tc>
        <w:tc>
          <w:tcPr>
            <w:tcW w:w="7936" w:type="dxa"/>
            <w:shd w:val="clear" w:color="auto" w:fill="auto"/>
            <w:vAlign w:val="center"/>
          </w:tcPr>
          <w:p>
            <w:pPr>
              <w:widowControl/>
              <w:jc w:val="left"/>
              <w:rPr>
                <w:rFonts w:ascii="宋体" w:hAnsi="宋体" w:eastAsia="宋体" w:cs="宋体"/>
                <w:color w:val="auto"/>
                <w:kern w:val="0"/>
                <w:sz w:val="20"/>
                <w:szCs w:val="20"/>
              </w:rPr>
            </w:pPr>
          </w:p>
        </w:tc>
        <w:tc>
          <w:tcPr>
            <w:tcW w:w="851" w:type="dxa"/>
            <w:shd w:val="clear" w:color="auto" w:fill="auto"/>
            <w:vAlign w:val="center"/>
          </w:tcPr>
          <w:p>
            <w:pPr>
              <w:widowControl/>
              <w:jc w:val="center"/>
              <w:rPr>
                <w:rFonts w:ascii="宋体" w:hAnsi="宋体" w:eastAsia="宋体" w:cs="宋体"/>
                <w:color w:val="auto"/>
                <w:kern w:val="0"/>
                <w:sz w:val="20"/>
                <w:szCs w:val="20"/>
              </w:rPr>
            </w:pPr>
          </w:p>
        </w:tc>
        <w:tc>
          <w:tcPr>
            <w:tcW w:w="709" w:type="dxa"/>
            <w:shd w:val="clear" w:color="auto" w:fill="auto"/>
            <w:vAlign w:val="center"/>
          </w:tcPr>
          <w:p>
            <w:pPr>
              <w:widowControl/>
              <w:jc w:val="center"/>
              <w:rPr>
                <w:rFonts w:ascii="宋体" w:hAnsi="宋体" w:eastAsia="宋体" w:cs="宋体"/>
                <w:color w:val="auto"/>
                <w:kern w:val="0"/>
                <w:sz w:val="20"/>
                <w:szCs w:val="20"/>
              </w:rPr>
            </w:pPr>
          </w:p>
        </w:tc>
        <w:tc>
          <w:tcPr>
            <w:tcW w:w="851" w:type="dxa"/>
            <w:shd w:val="clear" w:color="auto" w:fill="auto"/>
            <w:vAlign w:val="center"/>
          </w:tcPr>
          <w:p>
            <w:pPr>
              <w:widowControl/>
              <w:jc w:val="center"/>
              <w:rPr>
                <w:rFonts w:ascii="宋体" w:hAnsi="宋体" w:eastAsia="宋体" w:cs="宋体"/>
                <w:color w:val="auto"/>
                <w:kern w:val="0"/>
                <w:sz w:val="20"/>
                <w:szCs w:val="20"/>
              </w:rPr>
            </w:pPr>
          </w:p>
        </w:tc>
        <w:tc>
          <w:tcPr>
            <w:tcW w:w="1621" w:type="dxa"/>
            <w:shd w:val="clear" w:color="auto" w:fill="auto"/>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r>
              <w:rPr>
                <w:rFonts w:ascii="宋体" w:hAnsi="宋体" w:eastAsia="宋体" w:cs="宋体"/>
                <w:color w:val="auto"/>
                <w:kern w:val="0"/>
                <w:sz w:val="20"/>
                <w:szCs w:val="20"/>
              </w:rPr>
              <w:t>0</w:t>
            </w:r>
          </w:p>
        </w:tc>
        <w:tc>
          <w:tcPr>
            <w:tcW w:w="1278"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操作电脑</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1</w:t>
            </w:r>
            <w:r>
              <w:rPr>
                <w:rFonts w:hint="eastAsia" w:ascii="宋体" w:hAnsi="宋体" w:eastAsia="宋体" w:cs="宋体"/>
                <w:color w:val="auto"/>
                <w:kern w:val="0"/>
                <w:sz w:val="20"/>
                <w:szCs w:val="20"/>
              </w:rPr>
              <w:t>、处理器：Intel 酷睿i5 9</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00，2G</w:t>
            </w:r>
            <w:r>
              <w:rPr>
                <w:rFonts w:ascii="宋体" w:hAnsi="宋体" w:eastAsia="宋体" w:cs="宋体"/>
                <w:color w:val="auto"/>
                <w:kern w:val="0"/>
                <w:sz w:val="20"/>
                <w:szCs w:val="20"/>
              </w:rPr>
              <w:t>Hz及以上</w:t>
            </w:r>
            <w:r>
              <w:rPr>
                <w:rFonts w:hint="eastAsia" w:ascii="宋体" w:hAnsi="宋体" w:eastAsia="宋体" w:cs="宋体"/>
                <w:color w:val="auto"/>
                <w:kern w:val="0"/>
                <w:sz w:val="20"/>
                <w:szCs w:val="20"/>
              </w:rPr>
              <w:t>独显；</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2</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内存</w:t>
            </w:r>
            <w:r>
              <w:rPr>
                <w:rFonts w:hint="eastAsia" w:ascii="宋体" w:hAnsi="宋体" w:eastAsia="宋体" w:cs="宋体"/>
                <w:color w:val="auto"/>
                <w:kern w:val="0"/>
                <w:sz w:val="20"/>
                <w:szCs w:val="20"/>
              </w:rPr>
              <w:t>：8G；</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存储</w:t>
            </w:r>
            <w:r>
              <w:rPr>
                <w:rFonts w:hint="eastAsia" w:ascii="宋体" w:hAnsi="宋体" w:eastAsia="宋体" w:cs="宋体"/>
                <w:color w:val="auto"/>
                <w:kern w:val="0"/>
                <w:sz w:val="20"/>
                <w:szCs w:val="20"/>
              </w:rPr>
              <w:t>：1T+256GSSD；</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4</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其他</w:t>
            </w:r>
            <w:r>
              <w:rPr>
                <w:rFonts w:hint="eastAsia" w:ascii="宋体" w:hAnsi="宋体" w:eastAsia="宋体" w:cs="宋体"/>
                <w:color w:val="auto"/>
                <w:kern w:val="0"/>
                <w:sz w:val="20"/>
                <w:szCs w:val="20"/>
              </w:rPr>
              <w:t>：21.5英寸显示屏，出厂预装windows10操作系统，含鼠标和键盘。</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16" w:type="dxa"/>
            <w:gridSpan w:val="3"/>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十一、无线库区覆盖</w:t>
            </w:r>
          </w:p>
        </w:tc>
        <w:tc>
          <w:tcPr>
            <w:tcW w:w="851" w:type="dxa"/>
            <w:shd w:val="clear" w:color="auto" w:fill="auto"/>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709" w:type="dxa"/>
            <w:shd w:val="clear" w:color="auto" w:fill="auto"/>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851" w:type="dxa"/>
            <w:shd w:val="clear" w:color="auto" w:fill="auto"/>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w:t>
            </w:r>
          </w:p>
        </w:tc>
        <w:tc>
          <w:tcPr>
            <w:tcW w:w="1621" w:type="dxa"/>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室外无线AP</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xml:space="preserve">规格要求：支持 802.11a/b/g/n/ac 协议标准；支持 2.4GHz/5GHz 双频段同时工作； </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xml:space="preserve">用户数及速率要求：支持最大接入用户数 512 个；支持 MU-MIMO，2 空间流，整机速率 1.17Gbps； </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端口要求：1个 10/100/1000M 自适应以太网接口；1 个 SFP 光接口；</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其他要求：外置天线；发射功率27dBm，支持按 1dB 步长调整发射功率；工作温度-40℃～+65℃；</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防水防尘等级：IP67</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vMerge w:val="restart"/>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AP设备的数量根据无线覆盖区域和范围确定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室内无线AP</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网络协议 TCP/IP协议；</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最高传输速率：1200Mbps（2.4GHz：300Mbps，5GHz：867Mbps）；</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频率范围：双频（2.4GHz，5GHz）纠错；</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网络接口：正面：1个10/100/1000M RJ45端口；</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背面：1个10/100/1000M RJ45端口；</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天线类型：内置天线。</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vMerge w:val="continue"/>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POE交换机</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二层，提供8个10/100/1000Base-T RJ45端口，2个千兆SFP</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光口，支持POE</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1278"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无线AC管理器</w:t>
            </w:r>
          </w:p>
        </w:tc>
        <w:tc>
          <w:tcPr>
            <w:tcW w:w="7936"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规格要求：配置管理32个AP授权；数据转发性能12.8Gbps；端口要求：提供2个千兆 Combo+24个百兆RJ45口；8个POE 供电端口；</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功能要求：支持反病毒功能；支持设备冗余备份功能，可支持1+1或N+1备份。</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09"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用于对AP设备进行管理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5</w:t>
            </w:r>
          </w:p>
        </w:tc>
        <w:tc>
          <w:tcPr>
            <w:tcW w:w="1278" w:type="dxa"/>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辅材</w:t>
            </w:r>
          </w:p>
        </w:tc>
        <w:tc>
          <w:tcPr>
            <w:tcW w:w="7936" w:type="dxa"/>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线缆、管材等</w:t>
            </w:r>
          </w:p>
        </w:tc>
        <w:tc>
          <w:tcPr>
            <w:tcW w:w="851" w:type="dxa"/>
            <w:shd w:val="clear" w:color="auto" w:fill="auto"/>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 xml:space="preserve">批 </w:t>
            </w:r>
          </w:p>
        </w:tc>
        <w:tc>
          <w:tcPr>
            <w:tcW w:w="709" w:type="dxa"/>
            <w:shd w:val="clear" w:color="auto" w:fill="auto"/>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1</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选建</w:t>
            </w:r>
          </w:p>
        </w:tc>
        <w:tc>
          <w:tcPr>
            <w:tcW w:w="1621" w:type="dxa"/>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　</w:t>
            </w:r>
          </w:p>
        </w:tc>
      </w:tr>
    </w:tbl>
    <w:p>
      <w:pPr>
        <w:widowControl/>
        <w:jc w:val="left"/>
        <w:rPr>
          <w:color w:val="auto"/>
        </w:rPr>
      </w:pPr>
    </w:p>
    <w:p>
      <w:pPr>
        <w:widowControl/>
        <w:jc w:val="left"/>
        <w:rPr>
          <w:color w:val="auto"/>
        </w:rPr>
      </w:pPr>
      <w:r>
        <w:rPr>
          <w:rFonts w:hint="eastAsia"/>
          <w:color w:val="auto"/>
        </w:rPr>
        <w:t>备注：▲为设备核心参数；★为设备重要参数。</w:t>
      </w:r>
    </w:p>
    <w:p>
      <w:pPr>
        <w:widowControl/>
        <w:jc w:val="left"/>
        <w:rPr>
          <w:color w:val="auto"/>
        </w:rPr>
        <w:sectPr>
          <w:pgSz w:w="16838" w:h="11906" w:orient="landscape"/>
          <w:pgMar w:top="1800" w:right="1440" w:bottom="1800" w:left="1440" w:header="851" w:footer="992" w:gutter="0"/>
          <w:pgNumType w:fmt="numberInDash"/>
          <w:cols w:space="425" w:num="1"/>
          <w:docGrid w:type="lines" w:linePitch="312" w:charSpace="0"/>
        </w:sectPr>
      </w:pPr>
    </w:p>
    <w:p>
      <w:pPr>
        <w:ind w:firstLine="640" w:firstLineChars="200"/>
        <w:rPr>
          <w:rFonts w:hint="eastAsia" w:ascii="黑体" w:hAnsi="黑体" w:eastAsia="黑体" w:cs="黑体"/>
          <w:b w:val="0"/>
          <w:bCs w:val="0"/>
          <w:sz w:val="32"/>
          <w:szCs w:val="32"/>
        </w:rPr>
      </w:pPr>
      <w:bookmarkStart w:id="2" w:name="_Toc132119838"/>
      <w:r>
        <w:rPr>
          <w:rFonts w:hint="eastAsia" w:ascii="黑体" w:hAnsi="黑体" w:eastAsia="黑体" w:cs="黑体"/>
          <w:b w:val="0"/>
          <w:bCs w:val="0"/>
          <w:sz w:val="32"/>
          <w:szCs w:val="32"/>
          <w:lang w:eastAsia="zh-CN"/>
        </w:rPr>
        <w:t>二、</w:t>
      </w:r>
      <w:r>
        <w:rPr>
          <w:rFonts w:hint="eastAsia" w:ascii="黑体" w:hAnsi="黑体" w:eastAsia="黑体" w:cs="黑体"/>
          <w:b w:val="0"/>
          <w:bCs w:val="0"/>
          <w:sz w:val="32"/>
          <w:szCs w:val="32"/>
        </w:rPr>
        <w:t>代储成品粮油库点</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lang w:val="en-US" w:eastAsia="zh-CN"/>
        </w:rPr>
        <w:t>不含罐装成品油</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硬件设备适配清单技术要求</w:t>
      </w:r>
      <w:bookmarkEnd w:id="2"/>
    </w:p>
    <w:p>
      <w:pPr>
        <w:spacing w:line="36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为了实现监管要求，需要对代储成品粮油库点存放代储成品粮油位置实现安防全覆盖，并且需与省级平台实现视频监控对接。</w:t>
      </w:r>
    </w:p>
    <w:p>
      <w:pPr>
        <w:spacing w:line="36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为了保障代储成品粮油库点安防监控系统与省平台之间的互联互通，代储库点必须具备固定互联网IP地址的网络线路</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视频监控设备接入带宽单路高清应不低于2Mbps（H.265）/4Mbps（H.264）</w:t>
      </w:r>
      <w:r>
        <w:rPr>
          <w:rFonts w:hint="eastAsia" w:ascii="仿宋" w:hAnsi="仿宋" w:eastAsia="仿宋" w:cs="仿宋"/>
          <w:color w:val="auto"/>
          <w:sz w:val="32"/>
          <w:szCs w:val="32"/>
          <w:lang w:eastAsia="zh-CN"/>
        </w:rPr>
        <w:t>，库级上行带宽宜不低于2路视频并发上传，H.265编码时不低于4Mbps，H.264编码时不低于8Mbps。</w:t>
      </w:r>
      <w:r>
        <w:rPr>
          <w:rFonts w:hint="eastAsia" w:ascii="仿宋" w:hAnsi="仿宋" w:eastAsia="仿宋" w:cs="仿宋"/>
          <w:color w:val="auto"/>
          <w:sz w:val="32"/>
          <w:szCs w:val="32"/>
        </w:rPr>
        <w:t>。</w:t>
      </w:r>
    </w:p>
    <w:p>
      <w:pPr>
        <w:pStyle w:val="13"/>
        <w:numPr>
          <w:ilvl w:val="0"/>
          <w:numId w:val="0"/>
        </w:numPr>
        <w:ind w:left="284"/>
        <w:rPr>
          <w:rFonts w:hint="eastAsia"/>
          <w:color w:val="auto"/>
        </w:rPr>
      </w:pPr>
      <w:bookmarkStart w:id="3" w:name="_Toc132119839"/>
    </w:p>
    <w:p>
      <w:pPr>
        <w:pStyle w:val="13"/>
        <w:numPr>
          <w:ilvl w:val="0"/>
          <w:numId w:val="0"/>
        </w:numPr>
        <w:ind w:left="284"/>
        <w:rPr>
          <w:rFonts w:hint="eastAsia"/>
          <w:color w:val="auto"/>
        </w:rPr>
        <w:sectPr>
          <w:pgSz w:w="11906" w:h="16838"/>
          <w:pgMar w:top="1440" w:right="1800" w:bottom="1440" w:left="1800" w:header="851" w:footer="992" w:gutter="0"/>
          <w:pgNumType w:fmt="numberInDash"/>
          <w:cols w:space="425" w:num="1"/>
          <w:docGrid w:type="lines" w:linePitch="312" w:charSpace="0"/>
        </w:sectPr>
      </w:pPr>
    </w:p>
    <w:p>
      <w:pPr>
        <w:pStyle w:val="13"/>
        <w:numPr>
          <w:ilvl w:val="0"/>
          <w:numId w:val="0"/>
        </w:numPr>
        <w:ind w:left="284"/>
        <w:rPr>
          <w:color w:val="auto"/>
        </w:rPr>
      </w:pPr>
      <w:r>
        <w:rPr>
          <w:rFonts w:hint="eastAsia"/>
          <w:color w:val="auto"/>
        </w:rPr>
        <w:t>附件2</w:t>
      </w:r>
      <w:bookmarkEnd w:id="3"/>
    </w:p>
    <w:tbl>
      <w:tblPr>
        <w:tblStyle w:val="8"/>
        <w:tblW w:w="13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929"/>
        <w:gridCol w:w="851"/>
        <w:gridCol w:w="711"/>
        <w:gridCol w:w="85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056" w:type="dxa"/>
            <w:gridSpan w:val="3"/>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一、智能安防监控系统</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85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c>
          <w:tcPr>
            <w:tcW w:w="170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网络红外高清球机</w:t>
            </w:r>
          </w:p>
        </w:tc>
        <w:tc>
          <w:tcPr>
            <w:tcW w:w="7929"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▲1、400万像素7寸混合补光网络高清智能球机；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2、支持深度学习算法，提供精准的人车分类侦测报警，并支持联动可见光闪烁警戒及声音警戒功能；</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3、支持区域入侵侦测、越界侦测、进入区域侦测和离开区域侦等智能侦测并联动跟踪；</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4、支持最大2560*1440@30fps高清画面输出；</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5</w:t>
            </w:r>
            <w:r>
              <w:rPr>
                <w:rFonts w:hint="eastAsia" w:ascii="宋体" w:hAnsi="宋体" w:eastAsia="宋体" w:cs="宋体"/>
                <w:color w:val="auto"/>
                <w:kern w:val="0"/>
                <w:sz w:val="20"/>
                <w:szCs w:val="20"/>
              </w:rPr>
              <w:t>、支持超低照度，0.005Lux/F1.5(彩色),0.001Lux/F1.5(黑白) ,0 Lux with IR；</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w:t>
            </w:r>
            <w:r>
              <w:rPr>
                <w:rFonts w:ascii="宋体" w:hAnsi="宋体" w:eastAsia="宋体" w:cs="宋体"/>
                <w:color w:val="auto"/>
                <w:kern w:val="0"/>
                <w:sz w:val="20"/>
                <w:szCs w:val="20"/>
              </w:rPr>
              <w:t>6</w:t>
            </w:r>
            <w:r>
              <w:rPr>
                <w:rFonts w:hint="eastAsia" w:ascii="宋体" w:hAnsi="宋体" w:eastAsia="宋体" w:cs="宋体"/>
                <w:color w:val="auto"/>
                <w:kern w:val="0"/>
                <w:sz w:val="20"/>
                <w:szCs w:val="20"/>
              </w:rPr>
              <w:t>、支持不低于23倍光学变倍，16倍数字变倍；</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7</w:t>
            </w:r>
            <w:r>
              <w:rPr>
                <w:rFonts w:hint="eastAsia" w:ascii="宋体" w:hAnsi="宋体" w:eastAsia="宋体" w:cs="宋体"/>
                <w:color w:val="auto"/>
                <w:kern w:val="0"/>
                <w:sz w:val="20"/>
                <w:szCs w:val="20"/>
              </w:rPr>
              <w:t>、采用可见光补光距离可达30m，低功耗，照射距离最远可达150m；</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8</w:t>
            </w:r>
            <w:r>
              <w:rPr>
                <w:rFonts w:hint="eastAsia" w:ascii="宋体" w:hAnsi="宋体" w:eastAsia="宋体" w:cs="宋体"/>
                <w:color w:val="auto"/>
                <w:kern w:val="0"/>
                <w:sz w:val="20"/>
                <w:szCs w:val="20"/>
              </w:rPr>
              <w:t>、支持最大256G的 Micro SD/Micro SDHC/Micro SDXC卡存储。</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vMerge w:val="restart"/>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701" w:type="dxa"/>
            <w:vMerge w:val="restart"/>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主要安装在代储成品粮油所在的仓房内，需要对代储成品粮油达到安防全覆盖。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高清网络红外枪型摄像机</w:t>
            </w:r>
          </w:p>
        </w:tc>
        <w:tc>
          <w:tcPr>
            <w:tcW w:w="7929"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▲1、400万像素 1/</w:t>
            </w:r>
            <w:r>
              <w:rPr>
                <w:rFonts w:ascii="宋体" w:hAnsi="宋体" w:eastAsia="宋体" w:cs="宋体"/>
                <w:color w:val="auto"/>
                <w:kern w:val="0"/>
                <w:sz w:val="20"/>
                <w:szCs w:val="20"/>
              </w:rPr>
              <w:t>3</w:t>
            </w:r>
            <w:r>
              <w:rPr>
                <w:rFonts w:hint="eastAsia" w:ascii="宋体" w:hAnsi="宋体" w:eastAsia="宋体" w:cs="宋体"/>
                <w:color w:val="auto"/>
                <w:kern w:val="0"/>
                <w:sz w:val="20"/>
                <w:szCs w:val="20"/>
              </w:rPr>
              <w:t>"CMOS 筒型网络摄像机；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▲2、最低照度彩色0.005lx，黑白0.000</w:t>
            </w:r>
            <w:r>
              <w:rPr>
                <w:rFonts w:ascii="宋体" w:hAnsi="宋体" w:eastAsia="宋体" w:cs="宋体"/>
                <w:color w:val="auto"/>
                <w:kern w:val="0"/>
                <w:sz w:val="20"/>
                <w:szCs w:val="20"/>
              </w:rPr>
              <w:t>5</w:t>
            </w:r>
            <w:r>
              <w:rPr>
                <w:rFonts w:hint="eastAsia" w:ascii="宋体" w:hAnsi="宋体" w:eastAsia="宋体" w:cs="宋体"/>
                <w:color w:val="auto"/>
                <w:kern w:val="0"/>
                <w:sz w:val="20"/>
                <w:szCs w:val="20"/>
              </w:rPr>
              <w:t>lx；</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3、焦距:</w:t>
            </w:r>
            <w:r>
              <w:rPr>
                <w:rFonts w:ascii="宋体" w:hAnsi="宋体" w:eastAsia="宋体" w:cs="宋体"/>
                <w:color w:val="auto"/>
                <w:kern w:val="0"/>
                <w:sz w:val="20"/>
                <w:szCs w:val="20"/>
              </w:rPr>
              <w:t>4</w:t>
            </w:r>
            <w:r>
              <w:rPr>
                <w:rFonts w:hint="eastAsia" w:ascii="宋体" w:hAnsi="宋体" w:eastAsia="宋体" w:cs="宋体"/>
                <w:color w:val="auto"/>
                <w:kern w:val="0"/>
                <w:sz w:val="20"/>
                <w:szCs w:val="20"/>
              </w:rPr>
              <w:t>mm；</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4、补光距离最远可达30m；</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w:t>
            </w:r>
            <w:r>
              <w:rPr>
                <w:rFonts w:ascii="宋体" w:hAnsi="宋体" w:eastAsia="宋体" w:cs="宋体"/>
                <w:color w:val="auto"/>
                <w:kern w:val="0"/>
                <w:sz w:val="20"/>
                <w:szCs w:val="20"/>
              </w:rPr>
              <w:t>5</w:t>
            </w:r>
            <w:r>
              <w:rPr>
                <w:rFonts w:hint="eastAsia" w:ascii="宋体" w:hAnsi="宋体" w:eastAsia="宋体" w:cs="宋体"/>
                <w:color w:val="auto"/>
                <w:kern w:val="0"/>
                <w:sz w:val="20"/>
                <w:szCs w:val="20"/>
              </w:rPr>
              <w:t>、网络:1个RJ45 10 M/100 M自适应以太网口；</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6</w:t>
            </w:r>
            <w:r>
              <w:rPr>
                <w:rFonts w:hint="eastAsia" w:ascii="宋体" w:hAnsi="宋体" w:eastAsia="宋体" w:cs="宋体"/>
                <w:color w:val="auto"/>
                <w:kern w:val="0"/>
                <w:sz w:val="20"/>
                <w:szCs w:val="20"/>
              </w:rPr>
              <w:t>、支持越界侦测，区域入侵侦测，进入区域侦测，离开区域侦测，物品拿取侦测，物品遗留侦测，快速移动侦测，人员聚集侦测，停车侦测，徘徊侦测，场景变更侦测，音频侦测，虚焦侦测，可对检测区域内行人进行检测、框选跟踪、抓拍，可筛选和抓拍最佳人脸图片存储及上报中心，抓拍数量及图片大小可设，可上传全景照；</w:t>
            </w:r>
            <w:r>
              <w:rPr>
                <w:rFonts w:hint="eastAsia" w:ascii="宋体" w:hAnsi="宋体" w:eastAsia="宋体" w:cs="宋体"/>
                <w:color w:val="auto"/>
                <w:kern w:val="0"/>
                <w:sz w:val="20"/>
                <w:szCs w:val="20"/>
              </w:rPr>
              <w:br w:type="textWrapping"/>
            </w:r>
            <w:r>
              <w:rPr>
                <w:rFonts w:ascii="宋体" w:hAnsi="宋体" w:eastAsia="宋体" w:cs="宋体"/>
                <w:color w:val="auto"/>
                <w:kern w:val="0"/>
                <w:sz w:val="20"/>
                <w:szCs w:val="20"/>
              </w:rPr>
              <w:t>7</w:t>
            </w:r>
            <w:r>
              <w:rPr>
                <w:rFonts w:hint="eastAsia" w:ascii="宋体" w:hAnsi="宋体" w:eastAsia="宋体" w:cs="宋体"/>
                <w:color w:val="auto"/>
                <w:kern w:val="0"/>
                <w:sz w:val="20"/>
                <w:szCs w:val="20"/>
              </w:rPr>
              <w:t>、防护等级IP66。</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vMerge w:val="continue"/>
            <w:vAlign w:val="center"/>
          </w:tcPr>
          <w:p>
            <w:pPr>
              <w:widowControl/>
              <w:jc w:val="left"/>
              <w:rPr>
                <w:rFonts w:ascii="宋体" w:hAnsi="宋体" w:eastAsia="宋体" w:cs="宋体"/>
                <w:color w:val="auto"/>
                <w:kern w:val="0"/>
                <w:sz w:val="20"/>
                <w:szCs w:val="20"/>
              </w:rPr>
            </w:pPr>
          </w:p>
        </w:tc>
        <w:tc>
          <w:tcPr>
            <w:tcW w:w="1701" w:type="dxa"/>
            <w:vMerge w:val="continue"/>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网络红外半球</w:t>
            </w:r>
          </w:p>
        </w:tc>
        <w:tc>
          <w:tcPr>
            <w:tcW w:w="7929"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▲1、400万星光级1/3" CMOS ICR日夜型半球型网络摄像机；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▲2、最低照度:彩色:0.005 Lux @(F1.2，AGC ON),0 Lux with IR；</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3、宽动态:120 dB；</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4、调节角度:水平:0°~3</w:t>
            </w:r>
            <w:r>
              <w:rPr>
                <w:rFonts w:ascii="宋体" w:hAnsi="宋体" w:eastAsia="宋体" w:cs="宋体"/>
                <w:color w:val="auto"/>
                <w:kern w:val="0"/>
                <w:sz w:val="20"/>
                <w:szCs w:val="20"/>
              </w:rPr>
              <w:t>55</w:t>
            </w:r>
            <w:r>
              <w:rPr>
                <w:rFonts w:hint="eastAsia" w:ascii="宋体" w:hAnsi="宋体" w:eastAsia="宋体" w:cs="宋体"/>
                <w:color w:val="auto"/>
                <w:kern w:val="0"/>
                <w:sz w:val="20"/>
                <w:szCs w:val="20"/>
              </w:rPr>
              <w:t>°，垂直:0°~75°；</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5、焦距&amp;视场角:4mm,水平视场角:79°,补光距离:最远可达30m；</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★5、最大图像尺寸:2</w:t>
            </w:r>
            <w:r>
              <w:rPr>
                <w:rFonts w:ascii="宋体" w:hAnsi="宋体" w:eastAsia="宋体" w:cs="宋体"/>
                <w:color w:val="auto"/>
                <w:kern w:val="0"/>
                <w:sz w:val="20"/>
                <w:szCs w:val="20"/>
              </w:rPr>
              <w:t>688</w:t>
            </w:r>
            <w:r>
              <w:rPr>
                <w:rFonts w:hint="eastAsia" w:ascii="宋体" w:hAnsi="宋体" w:eastAsia="宋体" w:cs="宋体"/>
                <w:color w:val="auto"/>
                <w:kern w:val="0"/>
                <w:sz w:val="20"/>
                <w:szCs w:val="20"/>
              </w:rPr>
              <w:t xml:space="preserve"> *1</w:t>
            </w:r>
            <w:r>
              <w:rPr>
                <w:rFonts w:ascii="宋体" w:hAnsi="宋体" w:eastAsia="宋体" w:cs="宋体"/>
                <w:color w:val="auto"/>
                <w:kern w:val="0"/>
                <w:sz w:val="20"/>
                <w:szCs w:val="20"/>
              </w:rPr>
              <w:t>520</w:t>
            </w:r>
            <w:r>
              <w:rPr>
                <w:rFonts w:hint="eastAsia" w:ascii="宋体" w:hAnsi="宋体" w:eastAsia="宋体" w:cs="宋体"/>
                <w:color w:val="auto"/>
                <w:kern w:val="0"/>
                <w:sz w:val="20"/>
                <w:szCs w:val="20"/>
              </w:rPr>
              <w:t>；</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6、防护等级:IP66。</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vMerge w:val="continue"/>
            <w:vAlign w:val="center"/>
          </w:tcPr>
          <w:p>
            <w:pPr>
              <w:widowControl/>
              <w:jc w:val="left"/>
              <w:rPr>
                <w:rFonts w:ascii="宋体" w:hAnsi="宋体" w:eastAsia="宋体" w:cs="宋体"/>
                <w:color w:val="auto"/>
                <w:kern w:val="0"/>
                <w:sz w:val="20"/>
                <w:szCs w:val="20"/>
              </w:rPr>
            </w:pPr>
          </w:p>
        </w:tc>
        <w:tc>
          <w:tcPr>
            <w:tcW w:w="1701" w:type="dxa"/>
            <w:vMerge w:val="continue"/>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64路硬盘录像机</w:t>
            </w:r>
          </w:p>
        </w:tc>
        <w:tc>
          <w:tcPr>
            <w:tcW w:w="7929"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1、3U标准机架式16盘位网络硬盘录像机；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2、支持满配8TB硬盘（总容量可达128TB)；</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★3、接口： 2个HDMI接口、2个VGA接口，2个10M/100M/1000Mbps网口，2个USB2.0接口、2个USB3.0接口；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4、报警IO接口：16路报警输入，9路报警输出；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5、串行接口：配置1路全双工485接口 ，1路标准RS-232接口；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6、输入带宽：320Mbps，输出带宽：256Mbps；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▲7、接入能力：支持64路H.264、H.265格式高清码流接入；</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8、解码能力：最大支持12×1080P。</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vMerge w:val="restart"/>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701" w:type="dxa"/>
            <w:vMerge w:val="restart"/>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根据摄像机的接入数量而定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32路硬盘录像机</w:t>
            </w:r>
          </w:p>
        </w:tc>
        <w:tc>
          <w:tcPr>
            <w:tcW w:w="7929"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1、3U标准机架式16盘位网络硬盘录像机；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2、支持满配8TB硬盘（总容量可达128TB)；</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★3、接口： 2个HDMI接口、2个VGA接口，2个10M/100M/1000Mbps网口，2个USB2.0接口、2个USB3.0接口；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4、报警IO接口：支持16路报警输入，9路报警输出；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5、串行接口：配置1路全双工485接口，1路标准RS-232接口；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6、输入带宽：256Mbps，输出带宽：256Mbps；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▲7、接入能力：支持32路H.264、H.265格式高清码流接入；</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8、解码能力：最大支持12×1080P。</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vMerge w:val="continue"/>
            <w:vAlign w:val="center"/>
          </w:tcPr>
          <w:p>
            <w:pPr>
              <w:widowControl/>
              <w:jc w:val="left"/>
              <w:rPr>
                <w:rFonts w:ascii="宋体" w:hAnsi="宋体" w:eastAsia="宋体" w:cs="宋体"/>
                <w:color w:val="auto"/>
                <w:kern w:val="0"/>
                <w:sz w:val="20"/>
                <w:szCs w:val="20"/>
              </w:rPr>
            </w:pPr>
          </w:p>
        </w:tc>
        <w:tc>
          <w:tcPr>
            <w:tcW w:w="1701" w:type="dxa"/>
            <w:vMerge w:val="continue"/>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16路硬盘录像机</w:t>
            </w:r>
          </w:p>
        </w:tc>
        <w:tc>
          <w:tcPr>
            <w:tcW w:w="7929"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1、3U标准机架式16盘位网络硬盘录像机；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2、支持满配8TB硬盘（总容量可达128TB)；</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★3、接口：2个HDMI接口、2个VGA接口，2个10M/100M/1000Mbps网口，2个USB2.0接口、2个USB3.0接口；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4、报警IO接口：16路报警输入，9路报警输出；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5、串行接口：配置1路全双工485接口，1路标准RS-232接；</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6、输入带宽：160Mbps，输出带宽：256Mbps；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▲7、接入能力：支持16路H.264、H.265格式高清码流接入；</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8、解码能力：最大支持12×1080P。</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vMerge w:val="continue"/>
            <w:vAlign w:val="center"/>
          </w:tcPr>
          <w:p>
            <w:pPr>
              <w:widowControl/>
              <w:jc w:val="left"/>
              <w:rPr>
                <w:rFonts w:ascii="宋体" w:hAnsi="宋体" w:eastAsia="宋体" w:cs="宋体"/>
                <w:color w:val="auto"/>
                <w:kern w:val="0"/>
                <w:sz w:val="20"/>
                <w:szCs w:val="20"/>
              </w:rPr>
            </w:pPr>
          </w:p>
        </w:tc>
        <w:tc>
          <w:tcPr>
            <w:tcW w:w="1701" w:type="dxa"/>
            <w:vMerge w:val="continue"/>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8路硬盘录像机</w:t>
            </w:r>
          </w:p>
        </w:tc>
        <w:tc>
          <w:tcPr>
            <w:tcW w:w="7929"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1、1.5U标准机架式8盘位网络硬盘录像机；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2、支持满配8TB硬盘（总容量可达64TB)；</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★3、接口：1个HDMI接口、1个VGA接口，2个10M/100M/1000Mbps网口；</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4、报警IO接口：16路报警输入，4路报警输出；</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5、输入带宽：80Mbps；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6、输出带宽：80Mbps；</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▲7、接入能力：支持8路H.264、H.265格式高清码流接入；</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8、解码能力：最大支持8×1080P。</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vMerge w:val="continue"/>
            <w:vAlign w:val="center"/>
          </w:tcPr>
          <w:p>
            <w:pPr>
              <w:widowControl/>
              <w:jc w:val="left"/>
              <w:rPr>
                <w:rFonts w:ascii="宋体" w:hAnsi="宋体" w:eastAsia="宋体" w:cs="宋体"/>
                <w:color w:val="auto"/>
                <w:kern w:val="0"/>
                <w:sz w:val="20"/>
                <w:szCs w:val="20"/>
              </w:rPr>
            </w:pPr>
          </w:p>
        </w:tc>
        <w:tc>
          <w:tcPr>
            <w:tcW w:w="1701" w:type="dxa"/>
            <w:vMerge w:val="continue"/>
            <w:vAlign w:val="center"/>
          </w:tcPr>
          <w:p>
            <w:pPr>
              <w:widowControl/>
              <w:jc w:val="left"/>
              <w:rPr>
                <w:rFonts w:ascii="宋体" w:hAnsi="宋体" w:eastAsia="宋体" w:cs="宋体"/>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监控硬盘</w:t>
            </w:r>
          </w:p>
        </w:tc>
        <w:tc>
          <w:tcPr>
            <w:tcW w:w="7929"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4TB、6TB、8TB、10TB四类硬盘存储容量可选。</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块</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70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硬盘的容量可以根据实际使用情况选择，视频存储期限至少为一个月，建议按照地方有关部门管理要求配置存储容量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监控系统软件</w:t>
            </w:r>
          </w:p>
        </w:tc>
        <w:tc>
          <w:tcPr>
            <w:tcW w:w="7929"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实时设备配置、设备管理、视频管理、客流分析、报警管理、远程通信、信息发布及与其他安防平台统一管理的大集成应用。</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套</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70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与安防监控系统配套使用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安防箱</w:t>
            </w:r>
          </w:p>
        </w:tc>
        <w:tc>
          <w:tcPr>
            <w:tcW w:w="7929"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304不锈钢，400*300mm，含接线端子。</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70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二合一防雷器</w:t>
            </w:r>
          </w:p>
        </w:tc>
        <w:tc>
          <w:tcPr>
            <w:tcW w:w="7929"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工作电压：220V，最大通流容量：10kA;网络部分：最大持续工作电压：5V、标称放电电流：3kA、最大通流容量：5kA、保护水平：≤25V、响应时间：≤1ns。</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个</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70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光纤收发器</w:t>
            </w:r>
          </w:p>
        </w:tc>
        <w:tc>
          <w:tcPr>
            <w:tcW w:w="7929" w:type="dxa"/>
            <w:shd w:val="clear" w:color="000000" w:fill="FFFFFF"/>
            <w:vAlign w:val="center"/>
          </w:tcPr>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1</w:t>
            </w:r>
            <w:r>
              <w:rPr>
                <w:rFonts w:hint="eastAsia" w:ascii="宋体" w:hAnsi="宋体" w:eastAsia="宋体" w:cs="宋体"/>
                <w:color w:val="auto"/>
                <w:kern w:val="0"/>
                <w:sz w:val="20"/>
                <w:szCs w:val="20"/>
              </w:rPr>
              <w:t>、1*1000 Base-X，1*10/100/1000 Base－T；</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2</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光口接口类型</w:t>
            </w:r>
            <w:r>
              <w:rPr>
                <w:rFonts w:hint="eastAsia" w:ascii="宋体" w:hAnsi="宋体" w:eastAsia="宋体" w:cs="宋体"/>
                <w:color w:val="auto"/>
                <w:kern w:val="0"/>
                <w:sz w:val="20"/>
                <w:szCs w:val="20"/>
              </w:rPr>
              <w:t>：SC光口；</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3、光纤类型：单模单纤；</w:t>
            </w:r>
          </w:p>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4、传输距离：20公里。</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对</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70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接入交换机</w:t>
            </w:r>
          </w:p>
        </w:tc>
        <w:tc>
          <w:tcPr>
            <w:tcW w:w="7929"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1、端口：8个10/100/1000Base-T 电口，2个1GE SFP口，1个RJ45 Console口；</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2</w:t>
            </w:r>
            <w:r>
              <w:rPr>
                <w:rFonts w:hint="eastAsia" w:ascii="宋体" w:hAnsi="宋体" w:eastAsia="宋体" w:cs="宋体"/>
                <w:color w:val="auto"/>
                <w:kern w:val="0"/>
                <w:sz w:val="20"/>
                <w:szCs w:val="20"/>
              </w:rPr>
              <w:t>、MAC地址表：支持16K MAC地址容量，支持MAC地址自动学习和老化，支持静态MAC，</w:t>
            </w:r>
            <w:r>
              <w:rPr>
                <w:rFonts w:ascii="宋体" w:hAnsi="宋体" w:eastAsia="宋体" w:cs="宋体"/>
                <w:color w:val="auto"/>
                <w:kern w:val="0"/>
                <w:sz w:val="20"/>
                <w:szCs w:val="20"/>
              </w:rPr>
              <w:t>支持基于端口和VLAN的MAC地址学习个数限制</w:t>
            </w:r>
            <w:r>
              <w:rPr>
                <w:rFonts w:hint="eastAsia" w:ascii="宋体" w:hAnsi="宋体" w:eastAsia="宋体" w:cs="宋体"/>
                <w:color w:val="auto"/>
                <w:kern w:val="0"/>
                <w:sz w:val="20"/>
                <w:szCs w:val="20"/>
              </w:rPr>
              <w:t>；</w:t>
            </w:r>
          </w:p>
          <w:p>
            <w:pPr>
              <w:widowControl/>
              <w:jc w:val="left"/>
              <w:rPr>
                <w:rFonts w:ascii="宋体" w:hAnsi="宋体" w:eastAsia="宋体" w:cs="宋体"/>
                <w:color w:val="auto"/>
                <w:kern w:val="0"/>
                <w:sz w:val="20"/>
                <w:szCs w:val="20"/>
              </w:rPr>
            </w:pPr>
            <w:r>
              <w:rPr>
                <w:rFonts w:ascii="宋体" w:hAnsi="宋体" w:eastAsia="宋体" w:cs="宋体"/>
                <w:color w:val="auto"/>
                <w:kern w:val="0"/>
                <w:sz w:val="20"/>
                <w:szCs w:val="20"/>
              </w:rPr>
              <w:t>3</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VLAN特性</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支持4K个VLAN</w:t>
            </w:r>
            <w:r>
              <w:rPr>
                <w:rFonts w:hint="eastAsia" w:ascii="宋体" w:hAnsi="宋体" w:eastAsia="宋体" w:cs="宋体"/>
                <w:color w:val="auto"/>
                <w:kern w:val="0"/>
                <w:sz w:val="20"/>
                <w:szCs w:val="20"/>
              </w:rPr>
              <w:t>，</w:t>
            </w:r>
            <w:r>
              <w:rPr>
                <w:rFonts w:ascii="宋体" w:hAnsi="宋体" w:eastAsia="宋体" w:cs="宋体"/>
                <w:color w:val="auto"/>
                <w:kern w:val="0"/>
                <w:sz w:val="20"/>
                <w:szCs w:val="20"/>
              </w:rPr>
              <w:t>支持基于MAC/协议/IP子网//端口的VLAN</w:t>
            </w:r>
            <w:r>
              <w:rPr>
                <w:rFonts w:hint="eastAsia" w:ascii="宋体" w:hAnsi="宋体" w:eastAsia="宋体" w:cs="宋体"/>
                <w:color w:val="auto"/>
                <w:kern w:val="0"/>
                <w:sz w:val="20"/>
                <w:szCs w:val="20"/>
              </w:rPr>
              <w:t>。</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台</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70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线缆</w:t>
            </w:r>
          </w:p>
        </w:tc>
        <w:tc>
          <w:tcPr>
            <w:tcW w:w="7929" w:type="dxa"/>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摄像机电源线、安防箱电源线、光纤、网线。</w:t>
            </w:r>
          </w:p>
        </w:tc>
        <w:tc>
          <w:tcPr>
            <w:tcW w:w="85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批</w:t>
            </w:r>
          </w:p>
        </w:tc>
        <w:tc>
          <w:tcPr>
            <w:tcW w:w="711"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52" w:type="dxa"/>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必建</w:t>
            </w:r>
          </w:p>
        </w:tc>
        <w:tc>
          <w:tcPr>
            <w:tcW w:w="1701" w:type="dxa"/>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根据实际需要选择</w:t>
            </w:r>
          </w:p>
        </w:tc>
      </w:tr>
    </w:tbl>
    <w:p>
      <w:pPr>
        <w:tabs>
          <w:tab w:val="left" w:pos="4687"/>
        </w:tabs>
        <w:rPr>
          <w:color w:val="auto"/>
        </w:rPr>
      </w:pPr>
    </w:p>
    <w:p/>
    <w:sectPr>
      <w:pgSz w:w="16838" w:h="11906" w:orient="landscape"/>
      <w:pgMar w:top="1803" w:right="1440" w:bottom="1803" w:left="1440" w:header="851" w:footer="992" w:gutter="0"/>
      <w:pgNumType w:fmt="numberInDash"/>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1976"/>
        <w:tab w:val="center" w:pos="7399"/>
      </w:tabs>
      <w:ind w:left="1260" w:hanging="42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594679118"/>
                          </w:sdtPr>
                          <w:sdtContent>
                            <w:p>
                              <w:pPr>
                                <w:pStyle w:val="5"/>
                                <w:tabs>
                                  <w:tab w:val="left" w:pos="1976"/>
                                  <w:tab w:val="center" w:pos="7399"/>
                                </w:tabs>
                                <w:ind w:left="1260" w:hanging="420"/>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21</w:t>
                              </w:r>
                              <w:r>
                                <w:rPr>
                                  <w:rFonts w:hint="eastAsia" w:ascii="宋体" w:hAnsi="宋体" w:eastAsia="宋体" w:cs="宋体"/>
                                  <w:sz w:val="28"/>
                                  <w:szCs w:val="28"/>
                                </w:rP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594679118"/>
                    </w:sdtPr>
                    <w:sdtContent>
                      <w:p>
                        <w:pPr>
                          <w:pStyle w:val="5"/>
                          <w:tabs>
                            <w:tab w:val="left" w:pos="1976"/>
                            <w:tab w:val="center" w:pos="7399"/>
                          </w:tabs>
                          <w:ind w:left="1260" w:hanging="420"/>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21</w:t>
                        </w:r>
                        <w:r>
                          <w:rPr>
                            <w:rFonts w:hint="eastAsia" w:ascii="宋体" w:hAnsi="宋体" w:eastAsia="宋体" w:cs="宋体"/>
                            <w:sz w:val="28"/>
                            <w:szCs w:val="28"/>
                          </w:rPr>
                          <w:fldChar w:fldCharType="end"/>
                        </w:r>
                      </w:p>
                    </w:sdtContent>
                  </w:sdt>
                  <w:p>
                    <w:pPr>
                      <w:pStyle w:val="2"/>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433AA7"/>
    <w:multiLevelType w:val="multilevel"/>
    <w:tmpl w:val="64433AA7"/>
    <w:lvl w:ilvl="0" w:tentative="0">
      <w:start w:val="1"/>
      <w:numFmt w:val="decimal"/>
      <w:lvlText w:val="%1"/>
      <w:lvlJc w:val="left"/>
      <w:pPr>
        <w:ind w:left="0" w:firstLine="0"/>
      </w:pPr>
    </w:lvl>
    <w:lvl w:ilvl="1" w:tentative="0">
      <w:start w:val="1"/>
      <w:numFmt w:val="decimal"/>
      <w:lvlText w:val="%1.%2"/>
      <w:lvlJc w:val="left"/>
      <w:pPr>
        <w:ind w:left="0" w:firstLine="0"/>
      </w:pPr>
    </w:lvl>
    <w:lvl w:ilvl="2" w:tentative="0">
      <w:start w:val="1"/>
      <w:numFmt w:val="decimal"/>
      <w:pStyle w:val="13"/>
      <w:lvlText w:val="%1.%2.%3"/>
      <w:lvlJc w:val="left"/>
      <w:pPr>
        <w:ind w:left="284" w:firstLine="0"/>
      </w:pPr>
    </w:lvl>
    <w:lvl w:ilvl="3" w:tentative="0">
      <w:start w:val="1"/>
      <w:numFmt w:val="decimal"/>
      <w:lvlText w:val="%1.%2.%3.%4"/>
      <w:lvlJc w:val="left"/>
      <w:pPr>
        <w:ind w:left="0" w:firstLine="0"/>
      </w:pPr>
      <w:rPr>
        <w:b w:val="0"/>
        <w:bCs w:val="0"/>
        <w:i w:val="0"/>
        <w:iCs w:val="0"/>
        <w:caps w:val="0"/>
        <w:smallCaps w:val="0"/>
        <w:strike w:val="0"/>
        <w:dstrike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yNjJiZjc4MmQ5MjVkZGU5ZjJjYTIyMTQ0ZDc3NjUifQ=="/>
  </w:docVars>
  <w:rsids>
    <w:rsidRoot w:val="6E4C6FB5"/>
    <w:rsid w:val="00354124"/>
    <w:rsid w:val="0B1015C6"/>
    <w:rsid w:val="13DE69B4"/>
    <w:rsid w:val="1D6E6A61"/>
    <w:rsid w:val="2543385C"/>
    <w:rsid w:val="30BE19EE"/>
    <w:rsid w:val="397840D5"/>
    <w:rsid w:val="3BB46744"/>
    <w:rsid w:val="46FF71ED"/>
    <w:rsid w:val="62066D72"/>
    <w:rsid w:val="692D3AD7"/>
    <w:rsid w:val="6E4C6FB5"/>
    <w:rsid w:val="7E813F7D"/>
    <w:rsid w:val="E5CD80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36"/>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4">
    <w:name w:val="toc 3"/>
    <w:basedOn w:val="1"/>
    <w:next w:val="1"/>
    <w:unhideWhenUsed/>
    <w:qFormat/>
    <w:uiPriority w:val="39"/>
    <w:pPr>
      <w:ind w:left="840" w:leftChars="400"/>
    </w:pPr>
    <w:rPr>
      <w:sz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unhideWhenUsed/>
    <w:qFormat/>
    <w:uiPriority w:val="39"/>
    <w:pPr>
      <w:adjustRightInd w:val="0"/>
      <w:snapToGrid w:val="0"/>
      <w:spacing w:before="120" w:after="120" w:line="360" w:lineRule="auto"/>
      <w:ind w:firstLine="200" w:firstLineChars="200"/>
      <w:jc w:val="left"/>
    </w:pPr>
    <w:rPr>
      <w:b/>
      <w:bCs/>
      <w:caps/>
      <w:sz w:val="20"/>
      <w:szCs w:val="20"/>
    </w:r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customStyle="1" w:styleId="11">
    <w:name w:val="．正文 Char"/>
    <w:link w:val="12"/>
    <w:qFormat/>
    <w:uiPriority w:val="0"/>
    <w:rPr>
      <w:rFonts w:ascii="仿宋_GB2312" w:hAnsi="Calibri" w:eastAsia="宋体" w:cs="Times New Roman"/>
      <w:kern w:val="0"/>
      <w:sz w:val="24"/>
      <w:szCs w:val="24"/>
      <w:lang w:val="zh-CN"/>
    </w:rPr>
  </w:style>
  <w:style w:type="paragraph" w:customStyle="1" w:styleId="12">
    <w:name w:val="．正文"/>
    <w:basedOn w:val="1"/>
    <w:link w:val="11"/>
    <w:qFormat/>
    <w:uiPriority w:val="0"/>
    <w:pPr>
      <w:spacing w:line="360" w:lineRule="auto"/>
      <w:ind w:firstLine="202" w:firstLineChars="202"/>
    </w:pPr>
    <w:rPr>
      <w:rFonts w:ascii="仿宋_GB2312" w:hAnsi="Calibri" w:eastAsia="宋体" w:cs="Times New Roman"/>
      <w:kern w:val="0"/>
      <w:sz w:val="24"/>
      <w:szCs w:val="24"/>
      <w:lang w:val="zh-CN"/>
    </w:rPr>
  </w:style>
  <w:style w:type="paragraph" w:customStyle="1" w:styleId="13">
    <w:name w:val="03投标书三级目录"/>
    <w:next w:val="1"/>
    <w:qFormat/>
    <w:uiPriority w:val="0"/>
    <w:pPr>
      <w:numPr>
        <w:ilvl w:val="2"/>
        <w:numId w:val="1"/>
      </w:numPr>
      <w:spacing w:line="360" w:lineRule="auto"/>
      <w:outlineLvl w:val="2"/>
    </w:pPr>
    <w:rPr>
      <w:rFonts w:ascii="Calibri" w:hAnsi="Calibri" w:eastAsia="宋体" w:cs="Times New Roman"/>
      <w:b/>
      <w:kern w:val="2"/>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16485</Words>
  <Characters>21867</Characters>
  <Lines>0</Lines>
  <Paragraphs>0</Paragraphs>
  <TotalTime>0</TotalTime>
  <ScaleCrop>false</ScaleCrop>
  <LinksUpToDate>false</LinksUpToDate>
  <CharactersWithSpaces>22378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2023-04-11T16:18:00Z</dcterms:created>
  <dc:creator>Administrator</dc:creator>
  <cp:lastModifiedBy>WPS_1592812444</cp:lastModifiedBy>
  <dcterms:modified xsi:type="dcterms:W3CDTF">2023-07-11T11:15:01Z</dcterms:modified>
  <dc:title>粮库管理信息系统硬件设备适配要求</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975F38729B32479EB5F80C7FCC7B6241_13</vt:lpwstr>
  </property>
</Properties>
</file>