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cs="新宋体"/>
          <w:spacing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720" w:firstLineChars="200"/>
        <w:textAlignment w:val="auto"/>
        <w:rPr>
          <w:rFonts w:hint="eastAsia" w:ascii="宋体" w:hAnsi="宋体" w:eastAsia="仿宋_GB2312" w:cs="Times New Roman"/>
          <w:sz w:val="36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u w:val="none"/>
          <w:lang w:val="en-US" w:eastAsia="zh-CN" w:bidi="ar-SA"/>
        </w:rPr>
        <w:t>2023年三明市优秀民营企业家拟表扬对象名单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spacing w:val="0"/>
          <w:kern w:val="2"/>
          <w:sz w:val="36"/>
          <w:szCs w:val="36"/>
          <w:u w:val="none"/>
          <w:lang w:val="en-US" w:eastAsia="zh-CN" w:bidi="ar-SA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三元区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叶德福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闽晟集团有限公司董事长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朱建辉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福建省三明天元集团有限公司总经理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陈圣钳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三明市金圣特种钢有限公司董事长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陈丽精(女)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福建山田乡实业有限公司总经理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陈家勤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福建好多多商贸集团有限公司董事长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陈登辉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福建兄弟智慧物流有限公司总经理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林  飏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三明安德凯重工科技有限公司总经理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徐万鑫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福建三农新材料有限责任公司总经理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高  俊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福建三元金属有限公司总经理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郭尚接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三明市普诺维机械有限公司董事长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沙县区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王钦蓉(女) </w:t>
      </w:r>
      <w:r>
        <w:rPr>
          <w:rFonts w:hint="eastAsia" w:ascii="仿宋_GB2312" w:hAnsi="仿宋_GB2312" w:cs="仿宋_GB2312"/>
          <w:spacing w:val="-28"/>
          <w:kern w:val="2"/>
          <w:sz w:val="36"/>
          <w:szCs w:val="36"/>
          <w:u w:val="none"/>
          <w:lang w:val="en-US" w:eastAsia="zh-CN" w:bidi="ar-SA"/>
        </w:rPr>
        <w:t>福建省国安投资发展有限公司温德姆花园酒店董事长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吴世通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沙县恒通木业有限公司总经理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陈世荣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三明顶创恒隆材料有限责任公司总经理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黄绍键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三明安和置业有限责任公司董事长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雷志成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福建省国泰建设有限公司总经理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颜发辉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福建省沙县醉有才食品科技有限公司总经理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永安市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毛明燕(女) 永安市毛氏食品有限公司董事长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邓忠华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永安市宝华林实业发展有限公司董事长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吕  锜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超然（福建）新材料科技有限公司总经理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吴  彪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福建康碳复合材料科技有限公司总经理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吴文城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星媒控股有限公司总裁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邱志丹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福建天昱竹工艺科技有限公司总经理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赵东辉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福建翔丰华新能源材料有限公司总经理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俞  艳(女) 福建和其昌竹业股份有限公司总裁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明溪县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黄  婷(女) 欧起航（福建）贸易有限公司副董事长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谢伟东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三明市海斯福化工有限责任公司总经理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清流县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陈  进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福建省大丰山禽业发展有限公司董事长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林天平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清流县金山萤石矿有限公司总经理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戴荣昌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福建雅鑫电子材料有限公司董事长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宁化县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刘绍宜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福建京源建设工程有限公司总经理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孙  强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福建纳新硅业科技有限公司总经理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李瑞美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福建长宁纺织有限公司董事长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林  荣(女) 福建省融胜禽业有限公司总经理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建宁县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陈宏鑫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福建明一生态营养品有限公司总裁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彭宜斌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福建省富强石材有限公司董事长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泰宁县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江远金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泰宁县三晶光电有限公司总经理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陈明青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泰宁明清博物苑有限责任公司董事长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将乐县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李书强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福建祥源纺织有限公司副总经理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林必玲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三明市将乐县绿丰农业开发有限公司董事长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郭琼伟(女) 三明市将乐县琼伟商贸有限公司董事长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尤溪县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方德道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福建格利尔印染有限公司董事长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杨会璋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尤溪县中泰纺织有限公司董事长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吴晓航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福建鑫森合纤科技有限公司总裁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郑逢源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福建顺源纺织有限公司董事长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谢绍棋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福建省尤溪县红树林木业有限公司董事长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黑体" w:hAnsi="黑体" w:eastAsia="黑体" w:cs="黑体"/>
          <w:spacing w:val="0"/>
          <w:kern w:val="2"/>
          <w:sz w:val="36"/>
          <w:szCs w:val="36"/>
          <w:u w:val="none"/>
          <w:lang w:val="en-US" w:eastAsia="zh-CN" w:bidi="ar-SA"/>
        </w:rPr>
        <w:t>大田县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连延辉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福建硅光通讯科技有限公司总经理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吴文盘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大田县广联木业有限公司董事长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陈吉行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福建山瓜瓜农业发展有限公司总经理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陈乘赞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福建永腾物流有限公司董事长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</w:pP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>林  勇</w:t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ab/>
      </w:r>
      <w:r>
        <w:rPr>
          <w:rFonts w:hint="eastAsia" w:ascii="仿宋_GB2312" w:hAnsi="仿宋_GB2312" w:cs="仿宋_GB2312"/>
          <w:spacing w:val="0"/>
          <w:kern w:val="2"/>
          <w:sz w:val="36"/>
          <w:szCs w:val="36"/>
          <w:u w:val="none"/>
          <w:lang w:val="en-US" w:eastAsia="zh-CN" w:bidi="ar-SA"/>
        </w:rPr>
        <w:t xml:space="preserve">    华宇（福建）置业集团有限公司副董事长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6735F1"/>
    <w:rsid w:val="6A67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="Times New Roman"/>
      <w:kern w:val="2"/>
      <w:sz w:val="32"/>
      <w:szCs w:val="3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2024-01-22T02:54:00Z</dcterms:created>
  <dc:creator>Administrator</dc:creator>
  <cp:lastModifiedBy>Administrator</cp:lastModifiedBy>
  <dcterms:modified xsi:type="dcterms:W3CDTF">2024-01-22T02:55:26Z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