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0F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7EACB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09D2C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100" w:beforeAutospacing="0" w:after="1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三明市荆西粮食和物资储备有限公司库区部分电缆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加装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改造项目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报价表</w:t>
      </w:r>
    </w:p>
    <w:bookmarkEnd w:id="0"/>
    <w:tbl>
      <w:tblPr>
        <w:tblStyle w:val="5"/>
        <w:tblW w:w="907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310"/>
        <w:gridCol w:w="2172"/>
        <w:gridCol w:w="1617"/>
      </w:tblGrid>
      <w:tr w14:paraId="1436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9D1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7979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595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报价金额（元）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3DC1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 w14:paraId="3C61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tblCellSpacing w:w="0" w:type="dxa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C874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BF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三明市荆西粮食和物资储备有限公司库区部分电缆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加装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改造项目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E320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both"/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7BFD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4963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tblCellSpacing w:w="0" w:type="dxa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DD9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52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报价合计人民币（大写）： 拾  万  仟  佰  拾  元  角  分</w:t>
            </w:r>
          </w:p>
        </w:tc>
      </w:tr>
    </w:tbl>
    <w:p w14:paraId="7D66D6C2">
      <w:pPr>
        <w:keepNext w:val="0"/>
        <w:keepLines w:val="0"/>
        <w:widowControl/>
        <w:suppressLineNumbers w:val="0"/>
        <w:shd w:val="clear" w:color="auto" w:fill="FFFFFF"/>
        <w:spacing w:beforeAutospacing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4F11E37">
      <w:pPr>
        <w:keepNext w:val="0"/>
        <w:keepLines w:val="0"/>
        <w:widowControl/>
        <w:suppressLineNumbers w:val="0"/>
        <w:shd w:val="clear" w:color="auto" w:fill="FFFFFF"/>
        <w:spacing w:beforeAutospacing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报价单位（盖章）：     </w:t>
      </w: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报价时间：   年   月  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ab/>
      </w:r>
    </w:p>
    <w:p w14:paraId="64C50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3975"/>
    <w:rsid w:val="34E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2025-03-07T00:52:00Z</dcterms:created>
  <dc:creator>舒婷_Xxx</dc:creator>
  <cp:lastModifiedBy>舒婷_Xxx</cp:lastModifiedBy>
  <dcterms:modified xsi:type="dcterms:W3CDTF">2025-03-07T00:53:56Z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98BF01D8B0644464B71DC52C5BB0CBEA_11</vt:lpwstr>
  </property>
  <property fmtid="{D5CDD505-2E9C-101B-9397-08002B2CF9AE}" pid="4" name="KSOTemplateDocerSaveRecord">
    <vt:lpwstr>eyJoZGlkIjoiN2JhMTU3ZmM2ZjZiNDYxZjYzMDA5ZDZlOTQ0MjM4N2QiLCJ1c2VySWQiOiI0NDEzMzYxOTMifQ==</vt:lpwstr>
  </property>
</Properties>
</file>